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LJEKARNE KOPRIVNICA</w:t>
      </w:r>
    </w:p>
    <w:p>
      <w:pPr>
        <w:pStyle w:val="Standard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FLORIJANSKI TRG 4</w:t>
      </w:r>
    </w:p>
    <w:p>
      <w:pPr>
        <w:pStyle w:val="Standard"/>
        <w:rPr>
          <w:rFonts w:ascii="Arial" w:hAnsi="Arial"/>
          <w:b/>
          <w:b/>
          <w:bCs/>
          <w:sz w:val="32"/>
          <w:szCs w:val="32"/>
        </w:rPr>
      </w:pPr>
      <w:r>
        <w:rPr>
          <w:rFonts w:ascii="Arial" w:hAnsi="Arial"/>
          <w:b/>
          <w:bCs/>
          <w:sz w:val="32"/>
          <w:szCs w:val="32"/>
        </w:rPr>
        <w:t>KOPRIVNICA</w:t>
      </w:r>
    </w:p>
    <w:p>
      <w:pPr>
        <w:pStyle w:val="Standard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</w:r>
    </w:p>
    <w:p>
      <w:pPr>
        <w:pStyle w:val="Standard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</w:r>
    </w:p>
    <w:p>
      <w:pPr>
        <w:pStyle w:val="Standard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</w:r>
    </w:p>
    <w:p>
      <w:pPr>
        <w:pStyle w:val="Standard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</w:r>
    </w:p>
    <w:p>
      <w:pPr>
        <w:pStyle w:val="Standard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</w:r>
    </w:p>
    <w:p>
      <w:pPr>
        <w:pStyle w:val="Standard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</w:r>
    </w:p>
    <w:p>
      <w:pPr>
        <w:pStyle w:val="Standard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</w:r>
    </w:p>
    <w:p>
      <w:pPr>
        <w:pStyle w:val="Standard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</w:r>
    </w:p>
    <w:p>
      <w:pPr>
        <w:pStyle w:val="Standard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</w:r>
    </w:p>
    <w:p>
      <w:pPr>
        <w:pStyle w:val="Standard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</w:r>
    </w:p>
    <w:p>
      <w:pPr>
        <w:pStyle w:val="Standard"/>
        <w:rPr>
          <w:rFonts w:ascii="Arial" w:hAnsi="Arial"/>
          <w:sz w:val="40"/>
          <w:szCs w:val="40"/>
        </w:rPr>
      </w:pPr>
      <w:r>
        <w:rPr>
          <w:rFonts w:ascii="Arial" w:hAnsi="Arial"/>
          <w:sz w:val="40"/>
          <w:szCs w:val="40"/>
        </w:rPr>
      </w:r>
    </w:p>
    <w:p>
      <w:pPr>
        <w:pStyle w:val="Standard"/>
        <w:spacing w:lineRule="auto" w:line="360"/>
        <w:jc w:val="center"/>
        <w:rPr>
          <w:rFonts w:ascii="Arial" w:hAnsi="Arial"/>
          <w:b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>PRAVILNIK</w:t>
      </w:r>
    </w:p>
    <w:p>
      <w:pPr>
        <w:pStyle w:val="Standard"/>
        <w:spacing w:lineRule="auto" w:line="360"/>
        <w:jc w:val="center"/>
        <w:rPr>
          <w:rFonts w:ascii="Arial" w:hAnsi="Arial"/>
          <w:b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>O UNUTARNJEM NADZORU NAD RADOM ORGANIZACIJSKIH JEDINICA LJEKARNI KOPRIVNICA I ZDRAVSTVENIH RADNIKA</w:t>
      </w:r>
    </w:p>
    <w:p>
      <w:pPr>
        <w:pStyle w:val="Standard"/>
        <w:rPr>
          <w:rFonts w:ascii="Arial" w:hAnsi="Arial"/>
          <w:b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 xml:space="preserve">                              </w:t>
      </w:r>
    </w:p>
    <w:p>
      <w:pPr>
        <w:pStyle w:val="Standard"/>
        <w:rPr>
          <w:rFonts w:ascii="Arial" w:hAnsi="Arial"/>
          <w:b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</w:r>
    </w:p>
    <w:p>
      <w:pPr>
        <w:pStyle w:val="Standard"/>
        <w:rPr>
          <w:rFonts w:ascii="Arial" w:hAnsi="Arial"/>
          <w:b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</w:r>
    </w:p>
    <w:p>
      <w:pPr>
        <w:pStyle w:val="Standard"/>
        <w:rPr>
          <w:rFonts w:ascii="Arial" w:hAnsi="Arial"/>
          <w:b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</w:r>
    </w:p>
    <w:p>
      <w:pPr>
        <w:pStyle w:val="Standard"/>
        <w:rPr>
          <w:rFonts w:ascii="Arial" w:hAnsi="Arial"/>
          <w:b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</w:r>
    </w:p>
    <w:p>
      <w:pPr>
        <w:pStyle w:val="Standard"/>
        <w:rPr>
          <w:rFonts w:ascii="Arial" w:hAnsi="Arial"/>
          <w:b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</w:r>
    </w:p>
    <w:p>
      <w:pPr>
        <w:pStyle w:val="Standard"/>
        <w:rPr>
          <w:rFonts w:ascii="Arial" w:hAnsi="Arial"/>
          <w:b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</w:r>
    </w:p>
    <w:p>
      <w:pPr>
        <w:pStyle w:val="Standard"/>
        <w:rPr>
          <w:rFonts w:ascii="Arial" w:hAnsi="Arial"/>
          <w:b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</w:r>
    </w:p>
    <w:p>
      <w:pPr>
        <w:pStyle w:val="Standard"/>
        <w:rPr>
          <w:rFonts w:ascii="Arial" w:hAnsi="Arial"/>
          <w:b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</w:r>
    </w:p>
    <w:p>
      <w:pPr>
        <w:pStyle w:val="Standard"/>
        <w:rPr>
          <w:rFonts w:ascii="Arial" w:hAnsi="Arial"/>
          <w:b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</w:r>
    </w:p>
    <w:p>
      <w:pPr>
        <w:pStyle w:val="Standard"/>
        <w:rPr>
          <w:rFonts w:ascii="Arial" w:hAnsi="Arial"/>
          <w:b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</w:r>
    </w:p>
    <w:p>
      <w:pPr>
        <w:pStyle w:val="Standard"/>
        <w:jc w:val="center"/>
        <w:rPr>
          <w:rFonts w:ascii="Arial" w:hAnsi="Arial"/>
          <w:b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>Koprivnica, prosinac 2022.</w:t>
      </w:r>
    </w:p>
    <w:p>
      <w:pPr>
        <w:pStyle w:val="Standard"/>
        <w:spacing w:lineRule="auto" w:line="276"/>
        <w:jc w:val="both"/>
        <w:rPr>
          <w:rFonts w:ascii="Arial" w:hAnsi="Arial"/>
        </w:rPr>
      </w:pPr>
      <w:r>
        <w:rPr>
          <w:rFonts w:ascii="Arial" w:hAnsi="Arial"/>
        </w:rPr>
        <w:t>Na temelju članka 202. Zakona o zdravstvenoj zaštiti (NN br. 100/18, 125/19, 147/20, 119/22), a u svezi članka 11. Pravilnika o standardima kvalitete zdravstvene zaštite i načinu njihove primjene (NN br. 78/11) i članka 54. stavka 1. točke 3. Statuta Ljekarni Koprivnica, ravnateljica Ljekarni Koprivnica donosi</w:t>
      </w:r>
    </w:p>
    <w:p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spacing w:lineRule="auto" w:line="276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PRAVILNIK</w:t>
      </w:r>
    </w:p>
    <w:p>
      <w:pPr>
        <w:pStyle w:val="Standard"/>
        <w:spacing w:lineRule="auto" w:line="276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Standard"/>
        <w:spacing w:lineRule="auto" w:line="276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o unutarnjem nadzoru nad radom organizacijskih jedinica Ljekarni Koprivnica i zdravstvenih radnika</w:t>
      </w:r>
    </w:p>
    <w:p>
      <w:pPr>
        <w:pStyle w:val="Standard"/>
        <w:spacing w:lineRule="auto" w:line="276"/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</w:r>
    </w:p>
    <w:p>
      <w:pPr>
        <w:pStyle w:val="Standard"/>
        <w:spacing w:lineRule="auto" w:line="276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spacing w:lineRule="auto" w:line="276"/>
        <w:rPr>
          <w:rFonts w:ascii="Arial" w:hAnsi="Arial"/>
        </w:rPr>
      </w:pPr>
      <w:r>
        <w:rPr>
          <w:rFonts w:ascii="Arial" w:hAnsi="Arial"/>
        </w:rPr>
        <w:t>I  OPĆE ODREDBE</w:t>
      </w:r>
    </w:p>
    <w:p>
      <w:pPr>
        <w:pStyle w:val="Standard"/>
        <w:spacing w:lineRule="auto" w:line="276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spacing w:lineRule="auto" w:line="276"/>
        <w:jc w:val="center"/>
        <w:rPr>
          <w:rFonts w:ascii="Arial" w:hAnsi="Arial"/>
        </w:rPr>
      </w:pPr>
      <w:r>
        <w:rPr>
          <w:rFonts w:ascii="Arial" w:hAnsi="Arial"/>
        </w:rPr>
        <w:t>Članak 1.</w:t>
      </w:r>
    </w:p>
    <w:p>
      <w:pPr>
        <w:pStyle w:val="Standard"/>
        <w:spacing w:lineRule="auto" w:line="276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spacing w:lineRule="auto" w:line="276"/>
        <w:jc w:val="both"/>
        <w:rPr>
          <w:rFonts w:ascii="Arial" w:hAnsi="Arial"/>
        </w:rPr>
      </w:pPr>
      <w:r>
        <w:rPr>
          <w:rFonts w:ascii="Arial" w:hAnsi="Arial"/>
        </w:rPr>
        <w:t>Pravilnikom o unutarnjem nadzoru nad radom organizacijskih jedinica Ljekarni Koprivnica i zdravstvenih radnika (u daljnjem tekstu : Pravilnik) propisuje se način obavljanja unutarnjeg nadzora nad radom organizacijskih jedinica i zdravstvenih radnika, ovlaštene osobe za obavljanje nadzora, sadržaj nadzora i dinamika obavljanja nadzora u Ljekarnama Koprivnica (u daljnjem tekstu : Ljekarne).</w:t>
      </w:r>
    </w:p>
    <w:p>
      <w:pPr>
        <w:pStyle w:val="Standard"/>
        <w:spacing w:lineRule="auto" w:line="276"/>
        <w:jc w:val="both"/>
        <w:rPr>
          <w:rFonts w:ascii="Arial" w:hAnsi="Arial"/>
        </w:rPr>
      </w:pPr>
      <w:r>
        <w:rPr>
          <w:rFonts w:ascii="Arial" w:hAnsi="Arial"/>
        </w:rPr>
        <w:t>Svi izrazi u ovom Pravilniku koji imaju rodno značenje odnose se jednako na muški i ženski rod.</w:t>
      </w:r>
    </w:p>
    <w:p>
      <w:pPr>
        <w:pStyle w:val="Standard"/>
        <w:spacing w:lineRule="auto" w:line="276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spacing w:lineRule="auto" w:line="276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</w:t>
      </w:r>
    </w:p>
    <w:p>
      <w:pPr>
        <w:pStyle w:val="Standard"/>
        <w:spacing w:lineRule="auto" w:line="276"/>
        <w:jc w:val="center"/>
        <w:rPr>
          <w:rFonts w:ascii="Arial" w:hAnsi="Arial"/>
        </w:rPr>
      </w:pPr>
      <w:r>
        <w:rPr>
          <w:rFonts w:ascii="Arial" w:hAnsi="Arial"/>
        </w:rPr>
        <w:t>Članak 2.</w:t>
      </w:r>
    </w:p>
    <w:p>
      <w:pPr>
        <w:pStyle w:val="Standard"/>
        <w:spacing w:lineRule="auto" w:line="276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spacing w:lineRule="auto" w:line="276"/>
        <w:jc w:val="both"/>
        <w:rPr>
          <w:rFonts w:ascii="Arial" w:hAnsi="Arial"/>
        </w:rPr>
      </w:pPr>
      <w:r>
        <w:rPr>
          <w:rFonts w:ascii="Arial" w:hAnsi="Arial"/>
        </w:rPr>
        <w:t>Osnovni cilj unutarnjeg nadzora je osiguranje zakonitog i djelotvornog obavljanja poslova iz djelatnosti Ljekarni, unaprijeđenje djelatnosti i poslovanja organizacijskih jedinica, zaštita imovine Ljekarni protiv gubitka zbog pogrešaka ili nepravilnosti, te kontrola nad radom zdravstvenih radnika.</w:t>
      </w:r>
    </w:p>
    <w:p>
      <w:pPr>
        <w:pStyle w:val="Standard"/>
        <w:spacing w:lineRule="auto" w:line="276"/>
        <w:rPr>
          <w:rFonts w:ascii="Arial" w:hAnsi="Arial"/>
        </w:rPr>
      </w:pPr>
      <w:r>
        <w:rPr>
          <w:rFonts w:ascii="Arial" w:hAnsi="Arial"/>
        </w:rPr>
        <w:t>Unutarnji nadzor u smislu ovog Pravilnika obuhvaća i :</w:t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>
          <w:rFonts w:ascii="Arial" w:hAnsi="Arial"/>
        </w:rPr>
      </w:pPr>
      <w:r>
        <w:rPr>
          <w:rFonts w:ascii="Arial" w:hAnsi="Arial"/>
        </w:rPr>
        <w:t>primjenu u radu propisa Republike Hrvatske koji se odnose na djelokrug rada   organizacijske jedinice i zdravstvenog radnika nad čijim se radom provodi unutarnji nadzor</w:t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>
          <w:rFonts w:ascii="Arial" w:hAnsi="Arial"/>
        </w:rPr>
      </w:pPr>
      <w:r>
        <w:rPr>
          <w:rFonts w:ascii="Arial" w:hAnsi="Arial"/>
        </w:rPr>
        <w:t>primjenu u radu svih podzakonskih propisa i uputa, te odredbi ugovora Hrvatskog zavoda za zdravstveno osiguranje</w:t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>
          <w:rFonts w:ascii="Arial" w:hAnsi="Arial"/>
        </w:rPr>
      </w:pPr>
      <w:r>
        <w:rPr>
          <w:rFonts w:ascii="Arial" w:hAnsi="Arial"/>
        </w:rPr>
        <w:t>primjenu u radu svih podzakonskih propisa i uputa Ministarstva zdravstva i ministra zdravstva</w:t>
      </w:r>
    </w:p>
    <w:p>
      <w:pPr>
        <w:pStyle w:val="Standard"/>
        <w:numPr>
          <w:ilvl w:val="0"/>
          <w:numId w:val="1"/>
        </w:numPr>
        <w:spacing w:lineRule="auto" w:line="276"/>
        <w:jc w:val="both"/>
        <w:rPr>
          <w:rFonts w:ascii="Arial" w:hAnsi="Arial"/>
        </w:rPr>
      </w:pPr>
      <w:r>
        <w:rPr>
          <w:rFonts w:ascii="Arial" w:hAnsi="Arial"/>
        </w:rPr>
        <w:t>primjenu u radu odluka Upravnog vijeća Ljekarni, Stručnog vijeća Ljekarni i ravnatelja Ljekarne.</w:t>
      </w:r>
    </w:p>
    <w:p>
      <w:pPr>
        <w:pStyle w:val="Standard"/>
        <w:spacing w:lineRule="auto" w:line="276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spacing w:lineRule="auto" w:line="276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spacing w:lineRule="auto" w:line="276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spacing w:lineRule="auto" w:line="276"/>
        <w:jc w:val="left"/>
        <w:rPr/>
      </w:pPr>
      <w:r>
        <w:rPr>
          <w:rFonts w:ascii="Arial" w:hAnsi="Arial"/>
        </w:rPr>
        <w:t>II  UNUTARNJI NADZOR</w:t>
      </w:r>
    </w:p>
    <w:p>
      <w:pPr>
        <w:pStyle w:val="Standard"/>
        <w:spacing w:lineRule="auto" w:line="276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spacing w:lineRule="auto" w:line="276"/>
        <w:jc w:val="center"/>
        <w:rPr>
          <w:rFonts w:ascii="Arial" w:hAnsi="Arial"/>
        </w:rPr>
      </w:pPr>
      <w:r>
        <w:rPr>
          <w:rFonts w:ascii="Arial" w:hAnsi="Arial"/>
        </w:rPr>
        <w:t>Članak 3.</w:t>
      </w:r>
    </w:p>
    <w:p>
      <w:pPr>
        <w:pStyle w:val="Standard"/>
        <w:spacing w:lineRule="auto" w:line="276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spacing w:lineRule="auto" w:line="276"/>
        <w:jc w:val="both"/>
        <w:rPr>
          <w:rFonts w:ascii="Arial" w:hAnsi="Arial"/>
        </w:rPr>
      </w:pPr>
      <w:r>
        <w:rPr>
          <w:rFonts w:ascii="Arial" w:hAnsi="Arial"/>
        </w:rPr>
        <w:t>Unutarnji nadzor obavlja se i provodi prema godišnjem Planu i Programu unutarnjeg nadzora nad radom Ljekarni, ljekarničkih jedinica i zdravstvenih radnika, te periodičnog unutarnjeg nadzora u Ljekarnama Koprivnica (u nastavku Plan i Program) kojeg donosi Stručno vijeće na prijedlog zamjenika ravnatelja.</w:t>
      </w:r>
    </w:p>
    <w:p>
      <w:pPr>
        <w:pStyle w:val="Standard"/>
        <w:spacing w:lineRule="auto" w:line="276"/>
        <w:jc w:val="both"/>
        <w:rPr>
          <w:rFonts w:ascii="Arial" w:hAnsi="Arial"/>
        </w:rPr>
      </w:pPr>
      <w:r>
        <w:rPr>
          <w:rFonts w:ascii="Arial" w:hAnsi="Arial"/>
        </w:rPr>
        <w:t>Program iz stavka 1. ovoga članka donosi se do 31.12. tekuće godine za sljedeću kalendarsku godinu.</w:t>
      </w:r>
    </w:p>
    <w:p>
      <w:pPr>
        <w:pStyle w:val="Standard"/>
        <w:spacing w:lineRule="auto" w:line="276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spacing w:lineRule="auto" w:line="276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spacing w:lineRule="auto" w:line="276"/>
        <w:jc w:val="center"/>
        <w:rPr>
          <w:rFonts w:ascii="Arial" w:hAnsi="Arial"/>
        </w:rPr>
      </w:pPr>
      <w:r>
        <w:rPr>
          <w:rFonts w:ascii="Arial" w:hAnsi="Arial"/>
        </w:rPr>
        <w:t>Članak 4.</w:t>
      </w:r>
    </w:p>
    <w:p>
      <w:pPr>
        <w:pStyle w:val="Standard"/>
        <w:spacing w:lineRule="auto" w:line="276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spacing w:lineRule="auto" w:line="276"/>
        <w:rPr>
          <w:rFonts w:ascii="Arial" w:hAnsi="Arial"/>
        </w:rPr>
      </w:pPr>
      <w:r>
        <w:rPr>
          <w:rFonts w:ascii="Arial" w:hAnsi="Arial"/>
        </w:rPr>
        <w:t>Programom se utvrđuje raspored provođenja unutarnjeg nadzora, opseg i način obavljanja nadzora.</w:t>
      </w:r>
    </w:p>
    <w:p>
      <w:pPr>
        <w:pStyle w:val="Standard"/>
        <w:spacing w:lineRule="auto" w:line="276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spacing w:lineRule="auto" w:line="276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</w:t>
      </w:r>
    </w:p>
    <w:p>
      <w:pPr>
        <w:pStyle w:val="Standard"/>
        <w:spacing w:lineRule="auto" w:line="276"/>
        <w:jc w:val="center"/>
        <w:rPr>
          <w:rFonts w:ascii="Arial" w:hAnsi="Arial"/>
        </w:rPr>
      </w:pPr>
      <w:r>
        <w:rPr>
          <w:rFonts w:ascii="Arial" w:hAnsi="Arial"/>
        </w:rPr>
        <w:t>Članak 5.</w:t>
      </w:r>
    </w:p>
    <w:p>
      <w:pPr>
        <w:pStyle w:val="Standard"/>
        <w:spacing w:lineRule="auto" w:line="276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spacing w:lineRule="auto" w:line="276" w:before="0" w:after="120"/>
        <w:rPr>
          <w:rFonts w:ascii="Arial" w:hAnsi="Arial"/>
        </w:rPr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>Unutarnji nadzor obuhvaća:</w:t>
      </w:r>
    </w:p>
    <w:p>
      <w:pPr>
        <w:pStyle w:val="Standard"/>
        <w:spacing w:lineRule="auto" w:line="276" w:before="0" w:after="120"/>
        <w:rPr>
          <w:rFonts w:ascii="Arial" w:hAnsi="Arial"/>
        </w:rPr>
      </w:pPr>
      <w:r>
        <w:rPr>
          <w:rFonts w:ascii="Arial" w:hAnsi="Arial"/>
        </w:rPr>
        <w:t>- redoviti (kontinuirani) nadzor</w:t>
      </w:r>
    </w:p>
    <w:p>
      <w:pPr>
        <w:pStyle w:val="Standard"/>
        <w:spacing w:lineRule="auto" w:line="276" w:before="0" w:after="120"/>
        <w:rPr>
          <w:rFonts w:ascii="Arial" w:hAnsi="Arial"/>
        </w:rPr>
      </w:pPr>
      <w:r>
        <w:rPr>
          <w:rFonts w:ascii="Arial" w:hAnsi="Arial"/>
        </w:rPr>
        <w:t>- periodični nadzor</w:t>
      </w:r>
    </w:p>
    <w:p>
      <w:pPr>
        <w:pStyle w:val="Standard"/>
        <w:spacing w:lineRule="auto" w:line="276" w:before="0" w:after="120"/>
        <w:rPr>
          <w:rFonts w:ascii="Arial" w:hAnsi="Arial"/>
        </w:rPr>
      </w:pPr>
      <w:r>
        <w:rPr>
          <w:rFonts w:ascii="Arial" w:hAnsi="Arial"/>
        </w:rPr>
        <w:t>- izvanredni nadzor.</w:t>
      </w:r>
    </w:p>
    <w:p>
      <w:pPr>
        <w:pStyle w:val="Standard"/>
        <w:spacing w:lineRule="auto" w:line="276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</w:t>
      </w:r>
    </w:p>
    <w:p>
      <w:pPr>
        <w:pStyle w:val="Standard"/>
        <w:spacing w:lineRule="auto" w:line="276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</w:t>
      </w:r>
    </w:p>
    <w:p>
      <w:pPr>
        <w:pStyle w:val="Standard"/>
        <w:spacing w:lineRule="auto" w:line="276"/>
        <w:jc w:val="center"/>
        <w:rPr>
          <w:rFonts w:ascii="Arial" w:hAnsi="Arial"/>
        </w:rPr>
      </w:pPr>
      <w:r>
        <w:rPr>
          <w:rFonts w:ascii="Arial" w:hAnsi="Arial"/>
        </w:rPr>
        <w:t>Članak 6.</w:t>
      </w:r>
    </w:p>
    <w:p>
      <w:pPr>
        <w:pStyle w:val="Standard"/>
        <w:spacing w:lineRule="auto" w:line="276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spacing w:lineRule="auto" w:line="276"/>
        <w:jc w:val="both"/>
        <w:rPr>
          <w:rFonts w:ascii="Arial" w:hAnsi="Arial"/>
        </w:rPr>
      </w:pPr>
      <w:r>
        <w:rPr>
          <w:rFonts w:ascii="Arial" w:hAnsi="Arial"/>
        </w:rPr>
        <w:t>Redoviti unutarnji nadzor organizacijskih jedinica i zdravstvenih radnika provodi se svakodnevno i kontinuirano tijekom cijele godine, a provodi ga neposredno voditelj organizacijske jedinice.</w:t>
      </w:r>
    </w:p>
    <w:p>
      <w:pPr>
        <w:pStyle w:val="Standard"/>
        <w:spacing w:lineRule="auto" w:line="276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spacing w:lineRule="auto" w:line="276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</w:t>
      </w:r>
    </w:p>
    <w:p>
      <w:pPr>
        <w:pStyle w:val="Standard"/>
        <w:spacing w:lineRule="auto" w:line="276"/>
        <w:jc w:val="center"/>
        <w:rPr>
          <w:rFonts w:ascii="Arial" w:hAnsi="Arial"/>
        </w:rPr>
      </w:pPr>
      <w:r>
        <w:rPr>
          <w:rFonts w:ascii="Arial" w:hAnsi="Arial"/>
        </w:rPr>
        <w:t>Članak 7.</w:t>
      </w:r>
    </w:p>
    <w:p>
      <w:pPr>
        <w:pStyle w:val="Standard"/>
        <w:spacing w:lineRule="auto" w:line="276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spacing w:lineRule="auto" w:line="276"/>
        <w:jc w:val="both"/>
        <w:rPr>
          <w:rFonts w:ascii="Arial" w:hAnsi="Arial"/>
        </w:rPr>
      </w:pPr>
      <w:r>
        <w:rPr>
          <w:rFonts w:ascii="Arial" w:hAnsi="Arial"/>
        </w:rPr>
        <w:t>Periodični i izvanredni unutarnji nadzor provodi Komisija za unutarnji nadzor koju imenuje ravnatelj Ljekarni na vrijeme od četiri godine.</w:t>
      </w:r>
    </w:p>
    <w:p>
      <w:pPr>
        <w:pStyle w:val="Standard"/>
        <w:spacing w:lineRule="auto" w:line="276"/>
        <w:jc w:val="both"/>
        <w:rPr>
          <w:rFonts w:ascii="Arial" w:hAnsi="Arial"/>
        </w:rPr>
      </w:pPr>
      <w:r>
        <w:rPr>
          <w:rFonts w:ascii="Arial" w:hAnsi="Arial"/>
        </w:rPr>
        <w:t>Komisija ima najmanje tri člana od kojih je jedan Predsjednik.</w:t>
      </w:r>
    </w:p>
    <w:p>
      <w:pPr>
        <w:pStyle w:val="Standard"/>
        <w:spacing w:lineRule="auto" w:line="276"/>
        <w:jc w:val="both"/>
        <w:rPr>
          <w:rFonts w:ascii="Arial" w:hAnsi="Arial"/>
        </w:rPr>
      </w:pPr>
      <w:r>
        <w:rPr>
          <w:rFonts w:ascii="Arial" w:hAnsi="Arial"/>
        </w:rPr>
        <w:t>Članovi Komisije moraju imati visoku stručnu spremu farmaceutskog smjera i najmanje pet godina radnog iskustva.</w:t>
      </w:r>
    </w:p>
    <w:p>
      <w:pPr>
        <w:pStyle w:val="Standard"/>
        <w:spacing w:lineRule="auto" w:line="276"/>
        <w:jc w:val="both"/>
        <w:rPr>
          <w:rFonts w:ascii="Arial" w:hAnsi="Arial"/>
        </w:rPr>
      </w:pPr>
      <w:r>
        <w:rPr>
          <w:rFonts w:ascii="Arial" w:hAnsi="Arial"/>
        </w:rPr>
        <w:t>Komisija može kao pomoć u obavljanju unutarnjeg nadzora uključiti i druge radnike – članove Stručnog vijeća ili stručnjake iz druge zdravstvene ustanove.</w:t>
      </w:r>
      <w:bookmarkStart w:id="0" w:name="_Hlk122628213"/>
      <w:bookmarkEnd w:id="0"/>
    </w:p>
    <w:p>
      <w:pPr>
        <w:pStyle w:val="Standard"/>
        <w:spacing w:lineRule="auto" w:line="276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spacing w:lineRule="auto" w:line="276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</w:t>
      </w:r>
    </w:p>
    <w:p>
      <w:pPr>
        <w:pStyle w:val="Standard"/>
        <w:spacing w:lineRule="auto" w:line="276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spacing w:lineRule="auto" w:line="276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spacing w:lineRule="auto" w:line="276"/>
        <w:jc w:val="center"/>
        <w:rPr>
          <w:rFonts w:ascii="Arial" w:hAnsi="Arial"/>
        </w:rPr>
      </w:pPr>
      <w:r>
        <w:rPr>
          <w:rFonts w:ascii="Arial" w:hAnsi="Arial"/>
        </w:rPr>
        <w:t>Članak 8.</w:t>
      </w:r>
    </w:p>
    <w:p>
      <w:pPr>
        <w:pStyle w:val="Standard"/>
        <w:spacing w:lineRule="auto" w:line="276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spacing w:lineRule="auto" w:line="276"/>
        <w:jc w:val="both"/>
        <w:rPr>
          <w:rFonts w:ascii="Arial" w:hAnsi="Arial"/>
        </w:rPr>
      </w:pPr>
      <w:r>
        <w:rPr>
          <w:rFonts w:ascii="Arial" w:hAnsi="Arial"/>
        </w:rPr>
        <w:t>Periodični nadzor obavlja se dva puta godišnje, jedan u prvom, a drugi u drugom polugodištu, s tim da između prvog i drugog nadzora mora proteći najmanje četiri mjeseca.</w:t>
      </w:r>
    </w:p>
    <w:p>
      <w:pPr>
        <w:pStyle w:val="Standard"/>
        <w:spacing w:lineRule="auto" w:line="276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spacing w:lineRule="auto" w:line="276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</w:t>
      </w:r>
    </w:p>
    <w:p>
      <w:pPr>
        <w:pStyle w:val="Standard"/>
        <w:spacing w:lineRule="auto" w:line="276"/>
        <w:jc w:val="center"/>
        <w:rPr>
          <w:rFonts w:ascii="Arial" w:hAnsi="Arial"/>
        </w:rPr>
      </w:pPr>
      <w:r>
        <w:rPr>
          <w:rFonts w:ascii="Arial" w:hAnsi="Arial"/>
        </w:rPr>
        <w:t>Članak 9.</w:t>
      </w:r>
    </w:p>
    <w:p>
      <w:pPr>
        <w:pStyle w:val="Standard"/>
        <w:spacing w:lineRule="auto" w:line="276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spacing w:lineRule="auto" w:line="276"/>
        <w:jc w:val="both"/>
        <w:rPr>
          <w:rFonts w:ascii="Arial" w:hAnsi="Arial"/>
        </w:rPr>
      </w:pPr>
      <w:r>
        <w:rPr>
          <w:rFonts w:ascii="Arial" w:hAnsi="Arial"/>
        </w:rPr>
        <w:t>Izvanredni unutarnji nadzor organizacijskih jedinica i zdravstvenih radnika provodi se prema potrebi (kod pritužaba pacijenata, neočekivanih neželjenih događaja i dr.) na zahtjev ravnatelja, Upravnog vijeća, Stručnog vijeća, Etičkog povjerenstva, Povjerenstva za kvalitetu, voditelja organizacijske jedinice, a i drugih nadležnih tijela unutar Ljekarni i izvan njih.</w:t>
      </w:r>
      <w:bookmarkStart w:id="1" w:name="_Hlk122628072"/>
      <w:bookmarkEnd w:id="1"/>
    </w:p>
    <w:p>
      <w:pPr>
        <w:pStyle w:val="Standard"/>
        <w:spacing w:lineRule="auto" w:line="276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spacing w:lineRule="auto" w:line="276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</w:t>
      </w:r>
    </w:p>
    <w:p>
      <w:pPr>
        <w:pStyle w:val="Standard"/>
        <w:spacing w:lineRule="auto" w:line="276"/>
        <w:jc w:val="center"/>
        <w:rPr>
          <w:rFonts w:ascii="Arial" w:hAnsi="Arial"/>
        </w:rPr>
      </w:pPr>
      <w:r>
        <w:rPr>
          <w:rFonts w:ascii="Arial" w:hAnsi="Arial"/>
        </w:rPr>
        <w:t>Članak 10.</w:t>
      </w:r>
    </w:p>
    <w:p>
      <w:pPr>
        <w:pStyle w:val="Standard"/>
        <w:spacing w:lineRule="auto" w:line="276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spacing w:lineRule="auto" w:line="276"/>
        <w:jc w:val="both"/>
        <w:rPr>
          <w:rFonts w:ascii="Arial" w:hAnsi="Arial"/>
        </w:rPr>
      </w:pPr>
      <w:r>
        <w:rPr>
          <w:rFonts w:ascii="Arial" w:hAnsi="Arial"/>
        </w:rPr>
        <w:t>Komisija može obavljati nadzor i bez prethodne najave voditelju organizacijske jedinice.</w:t>
      </w:r>
    </w:p>
    <w:p>
      <w:pPr>
        <w:pStyle w:val="Standard"/>
        <w:spacing w:lineRule="auto" w:line="276"/>
        <w:jc w:val="both"/>
        <w:rPr>
          <w:rFonts w:ascii="Arial" w:hAnsi="Arial"/>
        </w:rPr>
      </w:pPr>
      <w:r>
        <w:rPr>
          <w:rFonts w:ascii="Arial" w:hAnsi="Arial"/>
        </w:rPr>
        <w:t>Voditelj organizacijske jedinice i svi zdravstveni radnici dužni su Komisiji za unutarnji nadzor omogućiti obavljanje nadzora i pružiti potrebne podatke i obavijesti.</w:t>
      </w:r>
    </w:p>
    <w:p>
      <w:pPr>
        <w:pStyle w:val="Standard"/>
        <w:spacing w:lineRule="auto" w:line="276"/>
        <w:jc w:val="both"/>
        <w:rPr>
          <w:rFonts w:ascii="Arial" w:hAnsi="Arial"/>
        </w:rPr>
      </w:pPr>
      <w:r>
        <w:rPr>
          <w:rFonts w:ascii="Arial" w:hAnsi="Arial"/>
        </w:rPr>
        <w:t>Nadzor se obavlja prikupljanjem podataka, uvidom u dokumentaciju, očevidom na licu mjesta, ispitivanjem i drugim odgovarajućim metodama.</w:t>
      </w:r>
    </w:p>
    <w:p>
      <w:pPr>
        <w:pStyle w:val="Standard"/>
        <w:spacing w:lineRule="auto" w:line="276"/>
        <w:jc w:val="both"/>
        <w:rPr>
          <w:rFonts w:ascii="Arial" w:hAnsi="Arial"/>
        </w:rPr>
      </w:pPr>
      <w:r>
        <w:rPr>
          <w:rFonts w:ascii="Arial" w:hAnsi="Arial"/>
        </w:rPr>
        <w:t>Prigodom obavljanja nadzora ne smije se ugroziti čuvanje poslovne ili profesionalne tajne.</w:t>
      </w:r>
      <w:bookmarkStart w:id="2" w:name="_Hlk122628325"/>
      <w:bookmarkEnd w:id="2"/>
    </w:p>
    <w:p>
      <w:pPr>
        <w:pStyle w:val="Standard"/>
        <w:spacing w:lineRule="auto" w:line="276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spacing w:lineRule="auto" w:line="276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</w:t>
      </w:r>
    </w:p>
    <w:p>
      <w:pPr>
        <w:pStyle w:val="Standard"/>
        <w:spacing w:lineRule="auto" w:line="276"/>
        <w:jc w:val="center"/>
        <w:rPr>
          <w:rFonts w:ascii="Arial" w:hAnsi="Arial"/>
        </w:rPr>
      </w:pPr>
      <w:r>
        <w:rPr>
          <w:rFonts w:ascii="Arial" w:hAnsi="Arial"/>
        </w:rPr>
        <w:t>Članak 11.</w:t>
      </w:r>
    </w:p>
    <w:p>
      <w:pPr>
        <w:pStyle w:val="Standard"/>
        <w:spacing w:lineRule="auto" w:line="276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spacing w:lineRule="auto" w:line="276"/>
        <w:jc w:val="both"/>
        <w:rPr>
          <w:rFonts w:ascii="Arial" w:hAnsi="Arial"/>
        </w:rPr>
      </w:pPr>
      <w:r>
        <w:rPr>
          <w:rFonts w:ascii="Arial" w:hAnsi="Arial"/>
        </w:rPr>
        <w:t>O periodičnom i izvanrednom nadzoru Komisija uvijek sastavlja izvješće.</w:t>
      </w:r>
    </w:p>
    <w:p>
      <w:pPr>
        <w:pStyle w:val="Standard"/>
        <w:spacing w:lineRule="auto" w:line="276"/>
        <w:jc w:val="both"/>
        <w:rPr>
          <w:rFonts w:ascii="Arial" w:hAnsi="Arial"/>
        </w:rPr>
      </w:pPr>
      <w:r>
        <w:rPr>
          <w:rFonts w:ascii="Arial" w:hAnsi="Arial"/>
        </w:rPr>
        <w:t>Kod redovitog nadzora izvješće se sastavlja samo u slučaju kada se utvrde bitni nedostaci u organizacijskoj jedinici ili kod zdravstvenog radnika ili ako se radi o drugim važnim primjedbama na rad.</w:t>
      </w:r>
      <w:bookmarkStart w:id="3" w:name="_Hlk122629025"/>
      <w:bookmarkEnd w:id="3"/>
    </w:p>
    <w:p>
      <w:pPr>
        <w:pStyle w:val="Standard"/>
        <w:spacing w:lineRule="auto" w:line="276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spacing w:lineRule="auto" w:line="276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</w:t>
      </w:r>
    </w:p>
    <w:p>
      <w:pPr>
        <w:pStyle w:val="Standard"/>
        <w:spacing w:lineRule="auto" w:line="276"/>
        <w:jc w:val="center"/>
        <w:rPr>
          <w:rFonts w:ascii="Arial" w:hAnsi="Arial"/>
        </w:rPr>
      </w:pPr>
      <w:r>
        <w:rPr>
          <w:rFonts w:ascii="Arial" w:hAnsi="Arial"/>
        </w:rPr>
        <w:t>Članak 12.</w:t>
      </w:r>
    </w:p>
    <w:p>
      <w:pPr>
        <w:pStyle w:val="Standard"/>
        <w:spacing w:lineRule="auto" w:line="276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spacing w:lineRule="auto" w:line="276"/>
        <w:jc w:val="both"/>
        <w:rPr>
          <w:rFonts w:ascii="Arial" w:hAnsi="Arial"/>
        </w:rPr>
      </w:pPr>
      <w:r>
        <w:rPr>
          <w:rFonts w:ascii="Arial" w:hAnsi="Arial"/>
        </w:rPr>
        <w:t>Izvješće o provedenom nadzoru sastavlja se u tri primjerka od kojih jedan ostaje u organizacijskoj jedinici u kojoj je proveden unutarnji nadzor, drugi se dostavlja ravnatelju, a treći zadržava Komisija.</w:t>
      </w:r>
    </w:p>
    <w:p>
      <w:pPr>
        <w:pStyle w:val="Standard"/>
        <w:spacing w:lineRule="auto" w:line="276"/>
        <w:rPr>
          <w:rFonts w:ascii="Arial" w:hAnsi="Arial"/>
        </w:rPr>
      </w:pPr>
      <w:r>
        <w:rPr>
          <w:rFonts w:ascii="Arial" w:hAnsi="Arial"/>
        </w:rPr>
        <w:t>Izvješće o provedbi nadzora sadrži:</w:t>
      </w:r>
    </w:p>
    <w:p>
      <w:pPr>
        <w:pStyle w:val="Standard"/>
        <w:spacing w:lineRule="auto" w:line="276"/>
        <w:rPr>
          <w:rFonts w:ascii="Arial" w:hAnsi="Arial"/>
        </w:rPr>
      </w:pPr>
      <w:r>
        <w:rPr>
          <w:rFonts w:ascii="Arial" w:hAnsi="Arial"/>
        </w:rPr>
        <w:t>- naziv organizacijske jedinice, odnosno zdravstvenog radnika nad kojim je izvršen nadzor</w:t>
      </w:r>
    </w:p>
    <w:p>
      <w:pPr>
        <w:pStyle w:val="Standard"/>
        <w:spacing w:lineRule="auto" w:line="276"/>
        <w:rPr>
          <w:rFonts w:ascii="Arial" w:hAnsi="Arial"/>
        </w:rPr>
      </w:pPr>
      <w:r>
        <w:rPr>
          <w:rFonts w:ascii="Arial" w:hAnsi="Arial"/>
        </w:rPr>
        <w:t>- naznaku sastava Komisije</w:t>
      </w:r>
    </w:p>
    <w:p>
      <w:pPr>
        <w:pStyle w:val="Standard"/>
        <w:spacing w:lineRule="auto" w:line="276"/>
        <w:rPr>
          <w:rFonts w:ascii="Arial" w:hAnsi="Arial"/>
        </w:rPr>
      </w:pPr>
      <w:r>
        <w:rPr>
          <w:rFonts w:ascii="Arial" w:hAnsi="Arial"/>
        </w:rPr>
        <w:t>- vrijeme provedenog nadzora</w:t>
      </w:r>
    </w:p>
    <w:p>
      <w:pPr>
        <w:pStyle w:val="Standard"/>
        <w:spacing w:lineRule="auto" w:line="276"/>
        <w:rPr>
          <w:rFonts w:ascii="Arial" w:hAnsi="Arial"/>
        </w:rPr>
      </w:pPr>
      <w:r>
        <w:rPr>
          <w:rFonts w:ascii="Arial" w:hAnsi="Arial"/>
        </w:rPr>
        <w:t>- činjenice koje su utvrđene tijekom provođenja nadzora</w:t>
      </w:r>
    </w:p>
    <w:p>
      <w:pPr>
        <w:pStyle w:val="Standard"/>
        <w:spacing w:lineRule="auto" w:line="276"/>
        <w:jc w:val="both"/>
        <w:rPr>
          <w:rFonts w:ascii="Arial" w:hAnsi="Arial"/>
        </w:rPr>
      </w:pPr>
      <w:r>
        <w:rPr>
          <w:rFonts w:ascii="Arial" w:hAnsi="Arial"/>
        </w:rPr>
        <w:t xml:space="preserve">- zaključak Komisije o eventualno utvrđenim nedostacima i prijedlog Komisije o načinu  </w:t>
      </w:r>
    </w:p>
    <w:p>
      <w:pPr>
        <w:pStyle w:val="Standard"/>
        <w:spacing w:lineRule="auto" w:line="276"/>
        <w:jc w:val="both"/>
        <w:rPr>
          <w:rFonts w:ascii="Arial" w:hAnsi="Arial"/>
        </w:rPr>
      </w:pPr>
      <w:r>
        <w:rPr>
          <w:rFonts w:ascii="Arial" w:hAnsi="Arial"/>
        </w:rPr>
        <w:t xml:space="preserve">  </w:t>
      </w:r>
      <w:r>
        <w:rPr>
          <w:rFonts w:ascii="Arial" w:hAnsi="Arial"/>
        </w:rPr>
        <w:t>otklanjanja eventualno utvrđenih nedostataka</w:t>
      </w:r>
    </w:p>
    <w:p>
      <w:pPr>
        <w:pStyle w:val="Standard"/>
        <w:spacing w:lineRule="auto" w:line="276"/>
        <w:jc w:val="both"/>
        <w:rPr/>
      </w:pPr>
      <w:r>
        <w:rPr>
          <w:rFonts w:ascii="Arial" w:hAnsi="Arial"/>
        </w:rPr>
        <w:t>- obvezu voditelja organizacijske jedinice odnosno radnika da dostavi izvješće o otklanjanju   nedostataka i rok za dostavu navedenog izvješća</w:t>
      </w:r>
    </w:p>
    <w:p>
      <w:pPr>
        <w:pStyle w:val="Standard"/>
        <w:spacing w:lineRule="auto" w:line="276"/>
        <w:jc w:val="both"/>
        <w:rPr/>
      </w:pPr>
      <w:r>
        <w:rPr>
          <w:rFonts w:ascii="Arial" w:hAnsi="Arial"/>
        </w:rPr>
        <w:t>- potpise članova Komisije koji su proveli nadzor i voditelja organizacijske jedinice u kojoj je   proveden nadzor ili zdravstvenog radnika nad čijim je radom proveden nadzor.</w:t>
      </w:r>
      <w:bookmarkStart w:id="4" w:name="_Hlk122629101"/>
      <w:bookmarkEnd w:id="4"/>
    </w:p>
    <w:p>
      <w:pPr>
        <w:pStyle w:val="Standard"/>
        <w:spacing w:lineRule="auto" w:line="276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spacing w:lineRule="auto" w:line="276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</w:t>
      </w:r>
    </w:p>
    <w:p>
      <w:pPr>
        <w:pStyle w:val="Standard"/>
        <w:spacing w:lineRule="auto" w:line="276"/>
        <w:jc w:val="center"/>
        <w:rPr>
          <w:rFonts w:ascii="Arial" w:hAnsi="Arial"/>
        </w:rPr>
      </w:pPr>
      <w:r>
        <w:rPr>
          <w:rFonts w:ascii="Arial" w:hAnsi="Arial"/>
        </w:rPr>
        <w:t>Članak 13.</w:t>
      </w:r>
    </w:p>
    <w:p>
      <w:pPr>
        <w:pStyle w:val="Standard"/>
        <w:spacing w:lineRule="auto" w:line="276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spacing w:lineRule="auto" w:line="276"/>
        <w:jc w:val="both"/>
        <w:rPr>
          <w:rFonts w:ascii="Arial" w:hAnsi="Arial"/>
        </w:rPr>
      </w:pPr>
      <w:r>
        <w:rPr>
          <w:rFonts w:ascii="Arial" w:hAnsi="Arial"/>
        </w:rPr>
        <w:t>Provedbom unutarnjeg nadzora Komisija ocjenjuje obavlja li organizacijska jedinica i zdravstveni radnik povjerene poslove uspješno.</w:t>
      </w:r>
    </w:p>
    <w:p>
      <w:pPr>
        <w:pStyle w:val="Standard"/>
        <w:spacing w:lineRule="auto" w:line="276"/>
        <w:jc w:val="both"/>
        <w:rPr/>
      </w:pPr>
      <w:bookmarkStart w:id="5" w:name="_Hlk122629321"/>
      <w:r>
        <w:rPr>
          <w:rFonts w:ascii="Arial" w:hAnsi="Arial"/>
        </w:rPr>
        <w:t>U slučaju negativne ocjene, Komisija će predložiti rješenja za uklanjanje uočenih nedostataka</w:t>
      </w:r>
      <w:bookmarkEnd w:id="5"/>
      <w:r>
        <w:rPr>
          <w:rFonts w:ascii="Arial" w:hAnsi="Arial"/>
        </w:rPr>
        <w:t>.</w:t>
      </w:r>
    </w:p>
    <w:p>
      <w:pPr>
        <w:pStyle w:val="Standard"/>
        <w:spacing w:lineRule="auto" w:line="276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spacing w:lineRule="auto" w:line="276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spacing w:lineRule="auto" w:line="276"/>
        <w:rPr/>
      </w:pPr>
      <w:r>
        <w:rPr>
          <w:rFonts w:ascii="Arial" w:hAnsi="Arial"/>
        </w:rPr>
        <w:t xml:space="preserve"> </w:t>
      </w:r>
      <w:r>
        <w:rPr>
          <w:rFonts w:ascii="Arial" w:hAnsi="Arial"/>
        </w:rPr>
        <w:t>III  ODGOVORNOST ZA PROVOĐENJE UNUTARNJEG NADZORA</w:t>
      </w:r>
    </w:p>
    <w:p>
      <w:pPr>
        <w:pStyle w:val="Standard"/>
        <w:spacing w:lineRule="auto" w:line="276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spacing w:lineRule="auto" w:line="276"/>
        <w:rPr/>
      </w:pPr>
      <w:r>
        <w:rPr>
          <w:rFonts w:ascii="Arial" w:hAnsi="Arial"/>
        </w:rPr>
        <w:t xml:space="preserve">                                                                             </w:t>
      </w:r>
    </w:p>
    <w:p>
      <w:pPr>
        <w:pStyle w:val="Standard"/>
        <w:spacing w:lineRule="auto" w:line="276"/>
        <w:jc w:val="center"/>
        <w:rPr>
          <w:rFonts w:ascii="Arial" w:hAnsi="Arial"/>
        </w:rPr>
      </w:pPr>
      <w:r>
        <w:rPr>
          <w:rFonts w:ascii="Arial" w:hAnsi="Arial"/>
        </w:rPr>
        <w:t>Članak 14.</w:t>
      </w:r>
    </w:p>
    <w:p>
      <w:pPr>
        <w:pStyle w:val="Standard"/>
        <w:spacing w:lineRule="auto" w:line="276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spacing w:lineRule="auto" w:line="276"/>
        <w:jc w:val="both"/>
        <w:rPr>
          <w:rFonts w:ascii="Arial" w:hAnsi="Arial"/>
        </w:rPr>
      </w:pPr>
      <w:r>
        <w:rPr>
          <w:rFonts w:ascii="Arial" w:hAnsi="Arial"/>
        </w:rPr>
        <w:t>O izvješću s unutarnjeg nadzora Komisija podnosi izvješće ravnatelju i Stručnom vijeću na sjednici koja slijedi iza obavljenog unutarnjeg nadzora.</w:t>
      </w:r>
    </w:p>
    <w:p>
      <w:pPr>
        <w:pStyle w:val="Standard"/>
        <w:spacing w:lineRule="auto" w:line="276"/>
        <w:jc w:val="both"/>
        <w:rPr>
          <w:rFonts w:ascii="Arial" w:hAnsi="Arial"/>
        </w:rPr>
      </w:pPr>
      <w:r>
        <w:rPr>
          <w:rFonts w:ascii="Arial" w:hAnsi="Arial"/>
        </w:rPr>
        <w:t>Ravnatelj, na temelju dostavljenog izvješća Komisije, određuje i poduzima sve potrebne mjere za poboljšanje stručnog rada organizacijskih jedinica i zdravstvenih radnika Ljekarni.</w:t>
      </w:r>
    </w:p>
    <w:p>
      <w:pPr>
        <w:pStyle w:val="Standard"/>
        <w:spacing w:lineRule="auto" w:line="276"/>
        <w:jc w:val="both"/>
        <w:rPr>
          <w:rFonts w:ascii="Arial" w:hAnsi="Arial"/>
        </w:rPr>
      </w:pPr>
      <w:r>
        <w:rPr>
          <w:rFonts w:ascii="Arial" w:hAnsi="Arial"/>
        </w:rPr>
        <w:t>Voditelji organizacijskih jedinica i zdravstveni radnici odgovorni su za nedostatke utvrđene u nalazu i mišljenju prilikom unutarnjeg nadzora sukladno općim aktima Ljekarne i propisima Republike Hrvatske.</w:t>
      </w:r>
    </w:p>
    <w:p>
      <w:pPr>
        <w:pStyle w:val="Standard"/>
        <w:spacing w:lineRule="auto" w:line="276"/>
        <w:jc w:val="both"/>
        <w:rPr>
          <w:rFonts w:ascii="Arial" w:hAnsi="Arial"/>
        </w:rPr>
      </w:pPr>
      <w:r>
        <w:rPr>
          <w:rFonts w:ascii="Arial" w:hAnsi="Arial"/>
        </w:rPr>
        <w:t>U slučaju utvrđenih nedostataka po obavljenom unutarnjem nadzoru koji su prouzročili materijalnu štetu Ljekarni, ravnatelj Ljekarne će pokrenuti postupak nadoknade štete.</w:t>
      </w:r>
    </w:p>
    <w:p>
      <w:pPr>
        <w:pStyle w:val="Standard"/>
        <w:spacing w:lineRule="auto" w:line="276"/>
        <w:jc w:val="both"/>
        <w:rPr>
          <w:rFonts w:ascii="Arial" w:hAnsi="Arial"/>
        </w:rPr>
      </w:pPr>
      <w:r>
        <w:rPr>
          <w:rFonts w:ascii="Arial" w:hAnsi="Arial"/>
        </w:rPr>
        <w:t>Dokumentacija o provedenom nadzoru u skladu s ovim Pravilnikom trajne je vrijednosti i čuva se u arhivi Ljekarni.</w:t>
      </w:r>
      <w:bookmarkStart w:id="6" w:name="_Hlk122629236"/>
      <w:bookmarkEnd w:id="6"/>
    </w:p>
    <w:p>
      <w:pPr>
        <w:pStyle w:val="Standard"/>
        <w:spacing w:lineRule="auto" w:line="276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spacing w:lineRule="auto" w:line="276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spacing w:lineRule="auto" w:line="276"/>
        <w:jc w:val="center"/>
        <w:rPr>
          <w:rFonts w:ascii="Arial" w:hAnsi="Arial"/>
        </w:rPr>
      </w:pPr>
      <w:r>
        <w:rPr>
          <w:rFonts w:ascii="Arial" w:hAnsi="Arial"/>
        </w:rPr>
        <w:t>Članak 15.</w:t>
      </w:r>
    </w:p>
    <w:p>
      <w:pPr>
        <w:pStyle w:val="Standard"/>
        <w:spacing w:lineRule="auto" w:line="276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spacing w:lineRule="auto" w:line="276"/>
        <w:jc w:val="both"/>
        <w:rPr>
          <w:rFonts w:ascii="Arial" w:hAnsi="Arial"/>
        </w:rPr>
      </w:pPr>
      <w:r>
        <w:rPr>
          <w:rFonts w:ascii="Arial" w:hAnsi="Arial"/>
        </w:rPr>
        <w:t>Rad članova Komisije obavlja se u okviru redovnog radnog vremena. Iznimno, ravnatelj može odrediti da se poslovi unutarnjeg nadzora obave i izvan redovnog radnog vremena, ako se, s obzirom na okolnosti, ne mogu obaviti u redovnom radnom vremenu.</w:t>
      </w:r>
    </w:p>
    <w:p>
      <w:pPr>
        <w:pStyle w:val="Standard"/>
        <w:spacing w:lineRule="auto" w:line="276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spacing w:lineRule="auto" w:line="276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</w:t>
      </w:r>
    </w:p>
    <w:p>
      <w:pPr>
        <w:pStyle w:val="Standard"/>
        <w:spacing w:lineRule="auto" w:line="276"/>
        <w:jc w:val="center"/>
        <w:rPr>
          <w:rFonts w:ascii="Arial" w:hAnsi="Arial"/>
        </w:rPr>
      </w:pPr>
      <w:r>
        <w:rPr>
          <w:rFonts w:ascii="Arial" w:hAnsi="Arial"/>
        </w:rPr>
        <w:t>Članak 16.</w:t>
      </w:r>
    </w:p>
    <w:p>
      <w:pPr>
        <w:pStyle w:val="Standard"/>
        <w:spacing w:lineRule="auto" w:line="276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spacing w:lineRule="auto" w:line="276"/>
        <w:jc w:val="both"/>
        <w:rPr/>
      </w:pPr>
      <w:r>
        <w:rPr>
          <w:rFonts w:ascii="Arial" w:hAnsi="Arial"/>
        </w:rPr>
        <w:t>Na ostale odnose koji nastanu temeljem primjene odredaba ovog Pravilnika, a nisu njime utvrđeni (povreda radne obaveze, nepridržavanja pravila zaštite na radu, protupožarnih pravila i dr.) primjenjivat će se odredbe drugih odgovarajućih općih akata Ljekarni.</w:t>
      </w:r>
    </w:p>
    <w:p>
      <w:pPr>
        <w:pStyle w:val="Standard"/>
        <w:spacing w:lineRule="auto" w:line="276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spacing w:lineRule="auto" w:line="276"/>
        <w:jc w:val="both"/>
        <w:rPr>
          <w:rFonts w:ascii="Arial" w:hAnsi="Arial"/>
          <w:b w:val="false"/>
          <w:b w:val="false"/>
          <w:bCs w:val="false"/>
        </w:rPr>
      </w:pPr>
      <w:r>
        <w:rPr>
          <w:rFonts w:ascii="Arial" w:hAnsi="Arial"/>
          <w:b w:val="false"/>
          <w:bCs w:val="false"/>
        </w:rPr>
        <w:t>IV  PRIJELAZNE I ZAKLJUČNE ODREDBE</w:t>
      </w:r>
    </w:p>
    <w:p>
      <w:pPr>
        <w:pStyle w:val="Standard"/>
        <w:spacing w:lineRule="auto" w:line="276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spacing w:lineRule="auto" w:line="276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spacing w:lineRule="auto" w:line="276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spacing w:lineRule="auto" w:line="276"/>
        <w:jc w:val="center"/>
        <w:rPr>
          <w:rFonts w:ascii="Arial" w:hAnsi="Arial"/>
        </w:rPr>
      </w:pPr>
      <w:r>
        <w:rPr>
          <w:rFonts w:ascii="Arial" w:hAnsi="Arial"/>
        </w:rPr>
        <w:t>Članak 17.</w:t>
      </w:r>
    </w:p>
    <w:p>
      <w:pPr>
        <w:pStyle w:val="Standard"/>
        <w:spacing w:lineRule="auto" w:line="276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spacing w:lineRule="auto" w:line="276"/>
        <w:jc w:val="both"/>
        <w:rPr/>
      </w:pPr>
      <w:r>
        <w:rPr>
          <w:rFonts w:ascii="Arial" w:hAnsi="Arial"/>
        </w:rPr>
        <w:t>Stupanjem na snagu ovog Pravilnika prestaje važiti Pravilnik o unutarnjem nadzoru nad radom organizacijskih jedinica i zdravstvenih djelatnika od 07.11.1995.godine.</w:t>
      </w:r>
    </w:p>
    <w:p>
      <w:pPr>
        <w:pStyle w:val="Standard"/>
        <w:spacing w:lineRule="auto" w:line="276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spacing w:lineRule="auto" w:line="276"/>
        <w:jc w:val="both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spacing w:lineRule="auto" w:line="276"/>
        <w:jc w:val="center"/>
        <w:rPr>
          <w:rFonts w:ascii="Arial" w:hAnsi="Arial"/>
        </w:rPr>
      </w:pPr>
      <w:r>
        <w:rPr>
          <w:rFonts w:ascii="Arial" w:hAnsi="Arial"/>
        </w:rPr>
        <w:t>Članak 18.</w:t>
      </w:r>
    </w:p>
    <w:p>
      <w:pPr>
        <w:pStyle w:val="Standard"/>
        <w:spacing w:lineRule="auto" w:line="276"/>
        <w:jc w:val="center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spacing w:lineRule="auto" w:line="276"/>
        <w:rPr>
          <w:rFonts w:ascii="Arial" w:hAnsi="Arial"/>
        </w:rPr>
      </w:pPr>
      <w:r>
        <w:rPr>
          <w:rFonts w:ascii="Arial" w:hAnsi="Arial"/>
        </w:rPr>
        <w:t>Ovaj Pravilnik stupa na snagu osmog dana od dana objave na oglasnoj ploči Ljekarni.</w:t>
      </w:r>
    </w:p>
    <w:p>
      <w:pPr>
        <w:pStyle w:val="Standard"/>
        <w:spacing w:lineRule="auto" w:line="276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spacing w:lineRule="auto" w:line="276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spacing w:lineRule="auto" w:line="276"/>
        <w:rPr/>
      </w:pPr>
      <w:r>
        <w:rPr>
          <w:rFonts w:ascii="Arial" w:hAnsi="Arial"/>
        </w:rPr>
        <w:t xml:space="preserve">Urbroj: </w:t>
      </w:r>
      <w:r>
        <w:rPr>
          <w:rFonts w:ascii="Arial" w:hAnsi="Arial"/>
          <w:color w:val="000000"/>
        </w:rPr>
        <w:t>2137-110-22-231</w:t>
      </w:r>
    </w:p>
    <w:p>
      <w:pPr>
        <w:pStyle w:val="Standard"/>
        <w:spacing w:lineRule="auto" w:line="276"/>
        <w:rPr/>
      </w:pPr>
      <w:r>
        <w:rPr>
          <w:rFonts w:ascii="Arial" w:hAnsi="Arial"/>
          <w:color w:val="000000"/>
        </w:rPr>
        <w:t>Koprivnica, 23.12.2022.</w:t>
      </w:r>
    </w:p>
    <w:p>
      <w:pPr>
        <w:pStyle w:val="Standard"/>
        <w:spacing w:lineRule="auto" w:line="276"/>
        <w:rPr/>
      </w:pPr>
      <w:r>
        <w:rPr>
          <w:rFonts w:ascii="Arial" w:hAnsi="Arial"/>
          <w:color w:val="FF0000"/>
        </w:rPr>
        <w:t xml:space="preserve">                                                                                               </w:t>
      </w:r>
    </w:p>
    <w:p>
      <w:pPr>
        <w:pStyle w:val="Standard"/>
        <w:spacing w:lineRule="auto" w:line="276"/>
        <w:ind w:left="4963" w:hanging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Standard"/>
        <w:spacing w:lineRule="auto" w:line="276"/>
        <w:ind w:left="4963" w:hanging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Standard"/>
        <w:spacing w:lineRule="auto" w:line="276"/>
        <w:ind w:left="4963" w:hanging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Ravnateljica Ljekarni Koprivnica:</w:t>
      </w:r>
    </w:p>
    <w:p>
      <w:pPr>
        <w:pStyle w:val="Standard"/>
        <w:spacing w:lineRule="auto" w:line="276"/>
        <w:ind w:left="4963" w:hanging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Standard"/>
        <w:spacing w:lineRule="auto" w:line="276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                                                         </w:t>
      </w:r>
      <w:r>
        <w:rPr>
          <w:rFonts w:ascii="Arial" w:hAnsi="Arial"/>
          <w:color w:val="000000"/>
        </w:rPr>
        <w:t>Irena Hadelan, mag.pharm.</w:t>
      </w:r>
    </w:p>
    <w:p>
      <w:pPr>
        <w:pStyle w:val="Standard"/>
        <w:spacing w:lineRule="auto" w:line="276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Standard"/>
        <w:spacing w:lineRule="auto" w:line="276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Standard"/>
        <w:spacing w:lineRule="auto" w:line="276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Standard"/>
        <w:spacing w:lineRule="auto" w:line="276"/>
        <w:jc w:val="both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Utvrđujem da je ovaj Pravilnik o unutarnjem nadzoru nad radom organizacijskih jedinica Ljekarni Koprivnica i zdravstvenih djelatnika objavljen na oglasnoj ploči Ljekarni Koprivnica dana </w:t>
      </w:r>
      <w:r>
        <w:rPr>
          <w:rFonts w:ascii="Arial" w:hAnsi="Arial"/>
          <w:color w:val="000000"/>
        </w:rPr>
        <w:t>24.12.2022.</w:t>
      </w:r>
      <w:r>
        <w:rPr>
          <w:rFonts w:ascii="Arial" w:hAnsi="Arial"/>
          <w:color w:val="000000"/>
        </w:rPr>
        <w:t xml:space="preserve"> godine, te je stupio na snagu dana </w:t>
      </w:r>
      <w:r>
        <w:rPr>
          <w:rFonts w:ascii="Arial" w:hAnsi="Arial"/>
          <w:color w:val="000000"/>
        </w:rPr>
        <w:t>01.01.2023.</w:t>
      </w:r>
      <w:r>
        <w:rPr>
          <w:rFonts w:ascii="Arial" w:hAnsi="Arial"/>
          <w:color w:val="000000"/>
        </w:rPr>
        <w:t xml:space="preserve"> godine.</w:t>
      </w:r>
    </w:p>
    <w:p>
      <w:pPr>
        <w:pStyle w:val="Standard"/>
        <w:spacing w:lineRule="auto" w:line="276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spacing w:lineRule="auto" w:line="276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                                                                                                        </w:t>
      </w:r>
    </w:p>
    <w:p>
      <w:pPr>
        <w:pStyle w:val="Standard"/>
        <w:spacing w:lineRule="auto" w:line="276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Standard"/>
        <w:spacing w:lineRule="auto" w:line="276"/>
        <w:ind w:left="4963" w:hanging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Ravnateljica Ljekarni Koprivnica:</w:t>
      </w:r>
    </w:p>
    <w:p>
      <w:pPr>
        <w:pStyle w:val="Standard"/>
        <w:spacing w:lineRule="auto" w:line="276"/>
        <w:ind w:left="4963" w:hanging="0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</w:r>
    </w:p>
    <w:p>
      <w:pPr>
        <w:pStyle w:val="Standard"/>
        <w:spacing w:lineRule="auto" w:line="276"/>
        <w:rPr>
          <w:rFonts w:ascii="Arial" w:hAnsi="Arial"/>
        </w:rPr>
      </w:pPr>
      <w:r>
        <w:rPr>
          <w:rFonts w:ascii="Arial" w:hAnsi="Arial"/>
          <w:color w:val="000000"/>
        </w:rPr>
        <w:t xml:space="preserve">                                                                           </w:t>
      </w:r>
      <w:r>
        <w:rPr>
          <w:rFonts w:ascii="Arial" w:hAnsi="Arial"/>
          <w:color w:val="000000"/>
        </w:rPr>
        <w:t>Irena Hadelan, mag.pharm.</w:t>
      </w:r>
      <w:r>
        <w:rPr>
          <w:rFonts w:ascii="Arial" w:hAnsi="Arial"/>
        </w:rPr>
        <w:t xml:space="preserve">          </w:t>
      </w:r>
    </w:p>
    <w:p>
      <w:pPr>
        <w:pStyle w:val="Standard"/>
        <w:spacing w:lineRule="auto" w:line="276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</w:t>
      </w:r>
    </w:p>
    <w:p>
      <w:pPr>
        <w:pStyle w:val="Standard"/>
        <w:spacing w:lineRule="auto" w:line="276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spacing w:lineRule="auto" w:line="276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spacing w:lineRule="auto" w:line="276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</w:t>
      </w:r>
    </w:p>
    <w:p>
      <w:pPr>
        <w:pStyle w:val="Standard"/>
        <w:spacing w:lineRule="auto" w:line="276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spacing w:lineRule="auto" w:line="276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spacing w:lineRule="auto" w:line="276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spacing w:lineRule="auto" w:line="276"/>
        <w:rPr>
          <w:rFonts w:ascii="Arial" w:hAnsi="Arial"/>
        </w:rPr>
      </w:pPr>
      <w:r>
        <w:rPr>
          <w:rFonts w:ascii="Arial" w:hAnsi="Arial"/>
        </w:rPr>
      </w:r>
    </w:p>
    <w:p>
      <w:pPr>
        <w:pStyle w:val="Standard"/>
        <w:spacing w:lineRule="auto" w:line="276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hr-H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 w:customStyle="1">
    <w:name w:val="Stil naslova"/>
    <w:basedOn w:val="Normal"/>
    <w:next w:val="Textbody"/>
    <w:qFormat/>
    <w:pPr>
      <w:keepNext w:val="true"/>
      <w:widowControl w:val="false"/>
      <w:bidi w:val="0"/>
      <w:spacing w:before="240" w:after="120"/>
      <w:jc w:val="left"/>
    </w:pPr>
    <w:rPr>
      <w:rFonts w:ascii="Liberation Sans" w:hAnsi="Liberation Sans" w:eastAsia="Microsoft YaHei" w:cs="Arial"/>
      <w:color w:val="auto"/>
      <w:kern w:val="2"/>
      <w:sz w:val="28"/>
      <w:szCs w:val="28"/>
      <w:lang w:val="hr-HR" w:eastAsia="zh-CN" w:bidi="hi-IN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Normal"/>
    <w:pPr>
      <w:widowControl w:val="false"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widowControl w:val="false"/>
      <w:suppressLineNumbers/>
      <w:bidi w:val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Standard" w:customStyle="1">
    <w:name w:val="Standard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hr-HR" w:eastAsia="zh-CN" w:bidi="hi-IN"/>
    </w:rPr>
  </w:style>
  <w:style w:type="paragraph" w:styleId="Textbody" w:customStyle="1">
    <w:name w:val="Text body"/>
    <w:basedOn w:val="Standard"/>
    <w:qFormat/>
    <w:pPr>
      <w:spacing w:lineRule="auto" w:line="276" w:before="0" w:after="140"/>
    </w:pPr>
    <w:rPr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3C3B6B-FA29-4C8A-81ED-4D640C6B1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Application>LibreOffice/7.0.0.3$Windows_X86_64 LibreOffice_project/8061b3e9204bef6b321a21033174034a5e2ea88e</Application>
  <Pages>6</Pages>
  <Words>1075</Words>
  <Characters>6822</Characters>
  <CharactersWithSpaces>9371</CharactersWithSpaces>
  <Paragraphs>105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2022-12-22T17:43:00Z</dcterms:created>
  <dc:creator/>
  <dc:description/>
  <dc:language>hr-HR</dc:language>
  <cp:lastModifiedBy/>
  <dcterms:modified xsi:type="dcterms:W3CDTF">2023-04-13T10:25:26Z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