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B76B9" w:rsidRDefault="00F02D14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LJEKARNE KOPRIVNICA</w:t>
      </w:r>
    </w:p>
    <w:p w14:paraId="00000002" w14:textId="77777777" w:rsidR="001B76B9" w:rsidRDefault="00F02D14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Florijanski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trg 4</w:t>
      </w:r>
    </w:p>
    <w:p w14:paraId="00000003" w14:textId="77777777" w:rsidR="001B76B9" w:rsidRDefault="00F02D14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KOPRIVNICA </w:t>
      </w:r>
    </w:p>
    <w:p w14:paraId="00000004" w14:textId="77777777" w:rsidR="001B76B9" w:rsidRDefault="001B76B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05" w14:textId="27BF7135" w:rsidR="001B76B9" w:rsidRDefault="00F02D14">
      <w:pPr>
        <w:widowControl w:val="0"/>
        <w:spacing w:after="0" w:line="360" w:lineRule="auto"/>
        <w:jc w:val="both"/>
        <w:rPr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Koprivnica, 08.01.2024.</w:t>
      </w:r>
    </w:p>
    <w:p w14:paraId="00000006" w14:textId="77777777" w:rsidR="001B76B9" w:rsidRDefault="001B76B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07" w14:textId="77777777" w:rsidR="001B76B9" w:rsidRDefault="001B76B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08" w14:textId="77777777" w:rsidR="001B76B9" w:rsidRDefault="00F02D14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A"/>
          <w:sz w:val="28"/>
          <w:szCs w:val="28"/>
        </w:rPr>
        <w:t>IZVJEŠĆE O RADU</w:t>
      </w:r>
    </w:p>
    <w:p w14:paraId="00000009" w14:textId="77777777" w:rsidR="001B76B9" w:rsidRDefault="00F02D14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A"/>
          <w:sz w:val="28"/>
          <w:szCs w:val="28"/>
        </w:rPr>
        <w:t>STRUČNOG VIJEĆA LJEKARNI KOPRIVNICA ZA 2023. GODINU</w:t>
      </w:r>
    </w:p>
    <w:p w14:paraId="0000000A" w14:textId="77777777" w:rsidR="001B76B9" w:rsidRDefault="001B76B9">
      <w:pPr>
        <w:widowControl w:val="0"/>
        <w:spacing w:after="0" w:line="36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14:paraId="0000000B" w14:textId="77777777" w:rsidR="001B76B9" w:rsidRDefault="001B76B9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0C" w14:textId="77777777" w:rsidR="001B76B9" w:rsidRDefault="00F02D1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Stručno vijeće Ljekarni Koprivnica (u daljnjem tekstu: Stručno vijeće) čine sve magistre i magistri farmacije zaposleni u Ljekarnama Koprivnica (u daljnjem tekstu: Ljekarne). Opseg i djelokrug rada Stručnog vijeća opisan je u čl. 31., 32. i 33. Statuta Ljekarni.</w:t>
      </w:r>
    </w:p>
    <w:p w14:paraId="0000000D" w14:textId="77777777" w:rsidR="001B76B9" w:rsidRDefault="001B76B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0E" w14:textId="77777777" w:rsidR="001B76B9" w:rsidRDefault="00F02D14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  <w:t xml:space="preserve">Stručno vijeće Ljekarni u 2023. godini redovito se sastajalo jednom mjesečno na sjednicama Stručnog vijeća. </w:t>
      </w:r>
    </w:p>
    <w:p w14:paraId="0000000F" w14:textId="77777777" w:rsidR="001B76B9" w:rsidRDefault="001B76B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10" w14:textId="77777777" w:rsidR="001B76B9" w:rsidRDefault="00F02D14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Slijedi kronološki pregled sjednica Stručnog vijeća:</w:t>
      </w:r>
    </w:p>
    <w:p w14:paraId="00000011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I. sjednica Stručnog vijeća održana je 24. siječnja 2023. godine. Sjednici su prisustvovali: ravnateljica Ljekarni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10 članova. Prihvaćen je zapisnik s XII. Sjednice Stručnog vijeća 2022. Na sjednici je izglasan novi Plan i program unutarnjeg nadzora nad radom Ljekarni, ljekarničkih jedinica i zdravstvenih radnika, te periodičnog unutarnjeg nadzora u Ljekarnama Koprivnica za 2023. godinu. Dan je izvještaj sa stručnog skupa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Belupovog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simpozij”.</w:t>
      </w:r>
    </w:p>
    <w:p w14:paraId="00000012" w14:textId="681F0606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II. Sjednica Stručnog vijeća održana je 13. veljače 2023. godine. Sjednici su prisustvovali: ravnateljica Ljekarni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10 članova. Prihvaćen je zapisnik s I. sjednice Stručnog vijeća. Raspravljena je problematika izrade oralne suspenzije beta-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laktamskih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antibiotika iz gotovog čvrstog oblika lijeka zbog nestašice na tržištu Republike Hrvatske i upute koje je vezano uz to dala Hrvatska ljekarnička komora. Dana je informacija o smjernicama HZZO-a za </w:t>
      </w:r>
      <w:r>
        <w:rPr>
          <w:rFonts w:ascii="Arial" w:eastAsia="Arial" w:hAnsi="Arial" w:cs="Arial"/>
          <w:color w:val="00000A"/>
          <w:sz w:val="24"/>
          <w:szCs w:val="24"/>
        </w:rPr>
        <w:lastRenderedPageBreak/>
        <w:t>propisivanje lijekova i obaveza kontrole pri izdavanju.</w:t>
      </w:r>
    </w:p>
    <w:p w14:paraId="00000013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III. sjednica Stručnog vijeća održana je 28. ožujka 2023. godine zajedno sa Skupom svih radnika Ljekarni. Sjednici su prisustvovali: ravnateljica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, 4 ekonomista, 5 farmaceutskih tehničarki, 2 spremačice i 9 magistri/a farmacije. Prihvaćeni su zapisnici s II. sjednice Stručnog vijeća i s II. sjednice Skupa svih zaposlenih 2022. Voditeljica računovodstva pročitala je financijsko izvješće za 2022. godinu, a ravnateljica Izvještaj o radu za 2022. godinu. Dani su izvještaji sa stručnih skupova: “3. savjetovanje farmaceutskih tehničara s Plivom”,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Salveo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akademija”,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PharmaTech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2023”,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Roteas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- NOAK razvijen po mjeri starijih bolesnika”. </w:t>
      </w:r>
    </w:p>
    <w:p w14:paraId="00000014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IV. sjednica Stručnog vijeća održana je 18. travnja 2023. godine. Sjednici su prisustvovali: ravnateljica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11 članova te voditelj ekonomsko-računovodstveno-knjigovodstvenih poslova Marko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Kolarek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Prihvaćen je zapisnik s III. sjednice Stručnog vijeća. Na početku sjednice održana je ISO edukacija koju je vodio gosp. Marijan Jurić. Komisija za unutarnji nadzor dala je izvješće o provedenom unutarnjem nadzoru u ljekarničkim jedinicama Centralna ljekarna, Ljekarna Koprivnica i Ljekarna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Sokolovac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. Pročitan je Pravilnik o izmjenama i dopunama Pravilnika o sadržaju, rokovima i postupku stručnog usavršavanja magistara farmacije od 1.4.2023. Dan je izvještaj sa stručnog skupa “Recite NE boli”. </w:t>
      </w:r>
    </w:p>
    <w:p w14:paraId="00000015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V. sjednica Stručnog vijeća održana je 23. svibnja 2023. godine. Sjednici su prisustvovali: ravnateljica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10 članova. Prihvaćen je zapisnik s IV. sjednice Stručnog vijeća. Ravnateljica je izvijestila o ISO auditu održanom 5.5.2023. god. Dani su izvještaji sa stručnih skupova: “Pharma akademija 2023”,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Flavonoidi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vene,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flavonoidi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hemoroidi”,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Medikin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dan zdravlja”,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Expert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Academy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”,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Salvus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stručni skup”, “Dani Belupa”.</w:t>
      </w:r>
    </w:p>
    <w:p w14:paraId="00000016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VI. sjednica Stručnog vijeća održana je 20. lipnja 2023. godine. Sjednici su prisustvovali: ravnateljica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8 članova. Prihvaćen je zapisnik s V. sjednice Stručnog vijeća. Komisija za unutarnji nadzor dala je izvješće o provedenom unutarnjem nadzoru u ljekarničkim jedinicama Ljekarna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Drnje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Ljekarna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Rasinja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. Dani su izvještaji sa stručnih skupova: “Pharma &amp;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beauty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”, “Pierre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Fabre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” i “Hamapharm edukacija”. Ravnateljica je obavijestila o implementiranju novih mjera o zaštiti privatnosti i podataka (obavijest o snimanju video nadzorom, trake diskrecije, obrasci za EKZO).</w:t>
      </w:r>
    </w:p>
    <w:p w14:paraId="00000017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VII. sjednica Stručnog vijeća održana je 25. srpnja 2023. godine. Sjednici su prisustvovali: ravnateljica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9 članova. Prihvaćen je zapisnik s VI. sjednice Stručnog vijeća. Dan je izvještaj sa posjeta Krki. Prenesene su informacije s edukacije za korištenje platforme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Pharmeria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onima koji nisu mogli prisustvovati istoj.</w:t>
      </w:r>
    </w:p>
    <w:p w14:paraId="00000018" w14:textId="093703E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VIII. sjednica Stručnog vijeća održana je 30. kolovoza 2023. godine. Sjednici su prisustvovali: ravnateljica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10 članova. Prihvaćen je zapisnik s VII. sjednice Stručnog vijeća. Ravnateljica je izvijestila o novostima vezano uz preuzimanje ljekarne Doma Zdravlja Koprivničko-križevačke županije</w:t>
      </w:r>
      <w:r w:rsidR="00CA3B31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A"/>
          <w:sz w:val="24"/>
          <w:szCs w:val="24"/>
        </w:rPr>
        <w:t>u Đurđevcu. Ravnateljica je obavijestila o dogovorenom sistematskom pregledu koji će se obaviti tijekom rujna.</w:t>
      </w:r>
    </w:p>
    <w:p w14:paraId="00000019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A"/>
          <w:sz w:val="24"/>
          <w:szCs w:val="24"/>
        </w:rPr>
        <w:t xml:space="preserve">IX. sjednica Stručnog vijeća održana je 27. rujna 2023. godine.  Sjednici su prisustvovali: ravnateljica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9 članova. Prihvaćen je zapisnik s VIII. Sjednice Stručnog vijeća. Dani su izvještaji sa stručnih skupova: “Plivina škola ljekarničke skrbi”, “Optimizacija zdravlja kroz ljekarnički savjet”, “Odabrane teme iz endokrinologije”, “Potencijal i izazovi izrade magistralnih pripravaka za pedijatrijsku populaciju” te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Plicet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rapid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”. </w:t>
      </w:r>
    </w:p>
    <w:p w14:paraId="0000001A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bookmarkStart w:id="2" w:name="_heading=h.4966u49b9vq3" w:colFirst="0" w:colLast="0"/>
      <w:bookmarkEnd w:id="2"/>
      <w:r>
        <w:rPr>
          <w:rFonts w:ascii="Arial" w:eastAsia="Arial" w:hAnsi="Arial" w:cs="Arial"/>
          <w:color w:val="00000A"/>
          <w:sz w:val="24"/>
          <w:szCs w:val="24"/>
        </w:rPr>
        <w:t xml:space="preserve">X. sjednica Stručnog vijeća održana je 26. listopada 2023. godine zajedno sa Skupom svih radnika Ljekarni. Sjednici su prisustvovali: ravnateljica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, 3 ekonomista, 7 farmaceutskih tehničarki, 2 spremačice i 12 magistri/a farmacije. Prihvaćeni su zapisnici s IX. sjednice Stručnog vijeća i s I.  sjednice Skupa svih zaposlenih 2023. Održana je edukacija o GDPR-u  za sve zaposlenike koju je vodila gđa Ljiljana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Tinodi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. Ravnateljica je podnijela financijsko izvješće za prvi 9 mjeseci 2023. godine. Dani su izvještaji sa stručnih skupova: “Poslovna abeceda - umjetna inteligencija ovdje i sada”, “Pharma Akademija 2023”,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Adiva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stručni skup” i “Sa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Sandozom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spremni za sezonu”. Dogovoreno je da se ponovljivi privatni recepti kopiraju pri svakom izdavanju i čuvaju s ostalim privatnim receptima.</w:t>
      </w:r>
    </w:p>
    <w:p w14:paraId="0000001B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bookmarkStart w:id="3" w:name="_heading=h.pje87jrry2rm" w:colFirst="0" w:colLast="0"/>
      <w:bookmarkEnd w:id="3"/>
      <w:r>
        <w:rPr>
          <w:rFonts w:ascii="Arial" w:eastAsia="Arial" w:hAnsi="Arial" w:cs="Arial"/>
          <w:color w:val="00000A"/>
          <w:sz w:val="24"/>
          <w:szCs w:val="24"/>
        </w:rPr>
        <w:t xml:space="preserve">XI. Sjednica Stručnog vijeća održana je 27. studenog 2023. godine. Sjednici je prisustvovalo 9 članova. Prihvaćen je zapisnik s X. sjednice Stručnog vijeća. Komisija za unutarnji nadzor dala je izvješće o provedenom unutarnjem nadzoru u ljekarničkim jedinicama Ljekarna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Drnje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Ljekarna Đurđevac. Magistre farmacije dale su izvještaje sa stručnih skupova: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Servier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Pharma”, “Berlin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Chemie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akademija za ljekarnike”, “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Pharmameet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Milsing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”, “Umjetnost </w:t>
      </w: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znanstvene preporuke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probiotika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”, “PROMU-FA” te “Suvremeni terapijski pristup gastrointestinalnih tegoba i upalnih stanja kože”. Magistra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Nemec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Jozić prenijela je informaciju da će stomatolozi Doma zdravlja imati nedjeljno dežurstvo u prijepodnevnim satima.</w:t>
      </w:r>
    </w:p>
    <w:p w14:paraId="0000001C" w14:textId="77777777" w:rsidR="001B76B9" w:rsidRDefault="00F02D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bookmarkStart w:id="4" w:name="_heading=h.c1htlfz96frr" w:colFirst="0" w:colLast="0"/>
      <w:bookmarkEnd w:id="4"/>
      <w:r>
        <w:rPr>
          <w:rFonts w:ascii="Arial" w:eastAsia="Arial" w:hAnsi="Arial" w:cs="Arial"/>
          <w:color w:val="00000A"/>
          <w:sz w:val="24"/>
          <w:szCs w:val="24"/>
        </w:rPr>
        <w:t xml:space="preserve">XII. sjednica Stručnog vijeća održana je 28. prosinca 2023. godine. Sjednici su prisustvovali: ravnateljica Irena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Hadelan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i 14 članova. Prihvaćen je zapisnik s XI. sjednice Stručnog vijeća. Komisija za unutarnji nadzor dala je izvješće o provedenom unutarnjem nadzoru u ljekarničkim jedinicama Ljekarna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Rasinja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, Ljekarna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Sokolovac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, Ljekarna Koprivnica i Centralna ljekarna. Usvojen je Plan i program unutarnjeg nadzora nad radom ljekarni, ljekarničkih jedinica i zdravstvenih radnika te periodičnog unutarnjeg nadzora u Ljekarnama Koprivnica za 2024. godinu.</w:t>
      </w:r>
    </w:p>
    <w:p w14:paraId="0000001D" w14:textId="77777777" w:rsidR="001B76B9" w:rsidRDefault="001B76B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1E" w14:textId="77777777" w:rsidR="001B76B9" w:rsidRDefault="001B76B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1F" w14:textId="77777777" w:rsidR="001B76B9" w:rsidRDefault="00F02D14">
      <w:pPr>
        <w:widowControl w:val="0"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Zaključujem da je Stručno vijeće Ljekarni Koprivnica u 2023. godini redovito raspravljalo o svim stručnim pitanjima i organizaciji rada u Ljekarnama. Prijenos informacija sa stručnih skupova je bio temeljit te je, uz informiranost o novim zakonskim propisima, doprinio unapređenju kvalitete rada.</w:t>
      </w:r>
    </w:p>
    <w:p w14:paraId="00000020" w14:textId="77777777" w:rsidR="001B76B9" w:rsidRDefault="001B76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14:paraId="00000021" w14:textId="77777777" w:rsidR="001B76B9" w:rsidRDefault="001B76B9">
      <w:pPr>
        <w:widowControl w:val="0"/>
        <w:spacing w:after="0" w:line="360" w:lineRule="auto"/>
        <w:rPr>
          <w:rFonts w:ascii="Arial" w:eastAsia="Arial" w:hAnsi="Arial" w:cs="Arial"/>
          <w:color w:val="00000A"/>
          <w:sz w:val="24"/>
          <w:szCs w:val="24"/>
        </w:rPr>
      </w:pPr>
    </w:p>
    <w:p w14:paraId="00000022" w14:textId="77777777" w:rsidR="001B76B9" w:rsidRDefault="001B76B9">
      <w:pPr>
        <w:widowControl w:val="0"/>
        <w:spacing w:after="0" w:line="360" w:lineRule="auto"/>
        <w:rPr>
          <w:rFonts w:ascii="Arial" w:eastAsia="Arial" w:hAnsi="Arial" w:cs="Arial"/>
          <w:color w:val="00000A"/>
          <w:sz w:val="24"/>
          <w:szCs w:val="24"/>
        </w:rPr>
      </w:pPr>
    </w:p>
    <w:p w14:paraId="00000023" w14:textId="77777777" w:rsidR="001B76B9" w:rsidRDefault="00F02D14">
      <w:pPr>
        <w:widowControl w:val="0"/>
        <w:spacing w:after="0" w:line="360" w:lineRule="auto"/>
        <w:ind w:left="2832" w:firstLine="708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Predsjednica Stručnog vijeća Ljekarni Koprivnica:</w:t>
      </w:r>
      <w:r>
        <w:rPr>
          <w:rFonts w:ascii="Arial" w:eastAsia="Arial" w:hAnsi="Arial" w:cs="Arial"/>
          <w:color w:val="00000A"/>
          <w:sz w:val="24"/>
          <w:szCs w:val="24"/>
        </w:rPr>
        <w:tab/>
      </w:r>
    </w:p>
    <w:p w14:paraId="00000024" w14:textId="77777777" w:rsidR="001B76B9" w:rsidRDefault="00F02D14">
      <w:pPr>
        <w:widowControl w:val="0"/>
        <w:spacing w:after="0" w:line="360" w:lineRule="auto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color w:val="00000A"/>
          <w:sz w:val="24"/>
          <w:szCs w:val="24"/>
        </w:rPr>
        <w:tab/>
        <w:t xml:space="preserve">           Marina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Nemec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Jozić,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mag.pharm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.</w:t>
      </w:r>
      <w:r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color w:val="00000A"/>
          <w:sz w:val="24"/>
          <w:szCs w:val="24"/>
        </w:rPr>
        <w:tab/>
      </w:r>
    </w:p>
    <w:sectPr w:rsidR="001B76B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81FB5"/>
    <w:multiLevelType w:val="multilevel"/>
    <w:tmpl w:val="36DC24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B9"/>
    <w:rsid w:val="001B76B9"/>
    <w:rsid w:val="00CA3B31"/>
    <w:rsid w:val="00F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86F1"/>
  <w15:docId w15:val="{9E220E42-3A62-42D8-BA4E-527C9847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Ct103+H6OMu7NH2M2pqes9TUaQ==">CgMxLjAyCWguMzBqMHpsbDIOaC40OTY2dTQ5Yjl2cTMyDmgucGplODdqcnJ5MnJtMg5oLmMxaHRsZno5NmZycjgAciExazVEQkhCb3BDdnktYzAtdDI0RmxiamljQk0tSUgxcnE=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2024-01-10T05:37:00Z</cp:lastPrinted>
  <dcterms:created xsi:type="dcterms:W3CDTF">2024-01-23T06:06:00Z</dcterms:created>
  <dcterms:modified xsi:type="dcterms:W3CDTF">2024-01-23T06:06:00Z</dcterms:modified>
</cp:coreProperties>
</file>