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cs="Arial"/>
          <w:sz w:val="24"/>
          <w:szCs w:val="24"/>
        </w:rPr>
      </w:pPr>
      <w:r>
        <w:rPr>
          <w:rFonts w:cs="Arial" w:ascii="Arial" w:hAnsi="Arial"/>
          <w:sz w:val="24"/>
          <w:szCs w:val="24"/>
        </w:rPr>
        <w:t>ZAPISNIK BR. 33.</w:t>
      </w:r>
    </w:p>
    <w:p>
      <w:pPr>
        <w:pStyle w:val="Normal"/>
        <w:spacing w:before="0" w:after="0"/>
        <w:jc w:val="center"/>
        <w:rPr>
          <w:rFonts w:ascii="Arial" w:hAnsi="Arial" w:cs="Arial"/>
          <w:sz w:val="24"/>
          <w:szCs w:val="24"/>
        </w:rPr>
      </w:pPr>
      <w:r>
        <w:rPr>
          <w:rFonts w:cs="Arial" w:ascii="Arial" w:hAnsi="Arial"/>
          <w:sz w:val="24"/>
          <w:szCs w:val="24"/>
        </w:rPr>
        <w:t>od 22.01.2024.</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Sastavljen na sjednici Upravnog vijeća Ljekarni Koprivnica dana 22.01.2024.g. u Ljekarni Koprivnica, B. Radić 2.</w:t>
      </w:r>
    </w:p>
    <w:p>
      <w:pPr>
        <w:pStyle w:val="Normal"/>
        <w:spacing w:before="0" w:after="0"/>
        <w:rPr>
          <w:rFonts w:ascii="Arial" w:hAnsi="Arial" w:cs="Arial"/>
          <w:sz w:val="24"/>
          <w:szCs w:val="24"/>
        </w:rPr>
      </w:pPr>
      <w:r>
        <w:rPr>
          <w:rFonts w:cs="Arial" w:ascii="Arial" w:hAnsi="Arial"/>
          <w:sz w:val="24"/>
          <w:szCs w:val="24"/>
        </w:rPr>
        <w:t>Prisutni članovi U.V.: Dragutin Korošec, Ida Kovač Očenašek, Irena Bogdanić, Mirjana Smok i ravnateljica Irena Hadelan.</w:t>
      </w:r>
    </w:p>
    <w:p>
      <w:pPr>
        <w:pStyle w:val="Normal"/>
        <w:spacing w:before="0" w:after="0"/>
        <w:rPr>
          <w:rFonts w:ascii="Arial" w:hAnsi="Arial" w:cs="Arial"/>
          <w:sz w:val="24"/>
          <w:szCs w:val="24"/>
        </w:rPr>
      </w:pPr>
      <w:r>
        <w:rPr>
          <w:rFonts w:cs="Arial" w:ascii="Arial" w:hAnsi="Arial"/>
          <w:sz w:val="24"/>
          <w:szCs w:val="24"/>
        </w:rPr>
        <w:t>Odsutna: Anica Lukačić Sić, opravdano.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Predsjednik je pozdravio sve prisutne i predložio slijedeći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ab/>
        <w:tab/>
        <w:tab/>
        <w:tab/>
        <w:tab/>
        <w:t>DNEVNI RED:</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Verifikacija zapisnika br. 32 od 28.12.2023. g.</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Donošenje Odluke o prihvaćanju Izvješća ravnatelja o poslovanju za prosinac 2023.g.</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Donošenje Odluke o knjiženju po Izvještaju inventurnih komisija za lijekove, ostalu robu i repromaterijal.</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Donošenje Odluke o prihvaćanju Izvješća o provedbi Akcijskog plana za provođenje Antikorupcijskog programa za 2023. godinu.</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 xml:space="preserve">Donošenje Odluke o davanju suglasnosti ravnateljici za potpis Dodatka XIII Ugovoru o provođenju ljekarničke djelatnosti na primarnoj razini zdravstvene zaštite s HZZO-om za period od 01. siječnja – 30. lipnja 2024.g. </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Donošenje Odluke o izmjeni člana Povjerenstva za lijekove.</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Donošenje Odluke o prihvaćanju Izvješća Povjerenstva za lijekove za 10-12/2023.g.</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Izvješće o radu Stručnog vijeća za 2023.g.</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Izvješće o radu Povjerenstva za kvalitetu za 2023.g.</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Izvješće o radu Etičkog povjerenstva za 2023.g.</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Izvješće o radu Povjerenstva za lijekove za 2023.g.</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Informacije o novim zakonskim propisima i njihov utjecaj na Ljekarne Koprivnica.</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Razno.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 xml:space="preserve">Dnevni red je jednoglasno prihvaćen i  prešlo se na prvu točku.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1.</w:t>
      </w:r>
    </w:p>
    <w:p>
      <w:pPr>
        <w:pStyle w:val="Normal"/>
        <w:spacing w:before="0" w:after="0"/>
        <w:rPr>
          <w:rFonts w:ascii="Arial" w:hAnsi="Arial" w:cs="Arial"/>
          <w:sz w:val="24"/>
          <w:szCs w:val="24"/>
        </w:rPr>
      </w:pPr>
      <w:r>
        <w:rPr>
          <w:rFonts w:cs="Arial" w:ascii="Arial" w:hAnsi="Arial"/>
          <w:sz w:val="24"/>
          <w:szCs w:val="24"/>
        </w:rPr>
        <w:t>Predsjednik U.V. je rekao da su svi u sazivu dobili Zapisnik br. 32. i pita da li se slažu s istim. Nije bilo primjedbi na zapisnik pa su članovi U.V. jednoglasno su donijeli:</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ZAKLJUČAK</w:t>
      </w:r>
    </w:p>
    <w:p>
      <w:pPr>
        <w:pStyle w:val="Normal"/>
        <w:spacing w:before="0" w:after="0"/>
        <w:rPr>
          <w:rFonts w:ascii="Arial" w:hAnsi="Arial" w:cs="Arial"/>
          <w:sz w:val="24"/>
          <w:szCs w:val="24"/>
        </w:rPr>
      </w:pPr>
      <w:r>
        <w:rPr>
          <w:rFonts w:cs="Arial" w:ascii="Arial" w:hAnsi="Arial"/>
          <w:sz w:val="24"/>
          <w:szCs w:val="24"/>
        </w:rPr>
        <w:t>Verificiran je Zapisnik br. 32 od 28.12.2023. g. (Prilog Ad.1).</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2.</w:t>
      </w:r>
    </w:p>
    <w:p>
      <w:pPr>
        <w:pStyle w:val="Normal"/>
        <w:spacing w:before="0" w:after="0"/>
        <w:rPr>
          <w:rFonts w:ascii="Arial" w:hAnsi="Arial" w:cs="Arial"/>
          <w:sz w:val="24"/>
          <w:szCs w:val="24"/>
        </w:rPr>
      </w:pPr>
      <w:r>
        <w:rPr>
          <w:rFonts w:cs="Arial" w:ascii="Arial" w:hAnsi="Arial"/>
          <w:sz w:val="24"/>
          <w:szCs w:val="24"/>
        </w:rPr>
        <w:t>Predsjednik  je dao riječ  ravnateljici koja je prošla izvješće o poslovanju za prosinac  2023.g. (Prilozi Ad.2.).</w:t>
      </w:r>
    </w:p>
    <w:p>
      <w:pPr>
        <w:pStyle w:val="Normal"/>
        <w:spacing w:before="0" w:after="0"/>
        <w:rPr>
          <w:rFonts w:ascii="Arial" w:hAnsi="Arial" w:cs="Arial"/>
          <w:sz w:val="24"/>
          <w:szCs w:val="24"/>
        </w:rPr>
      </w:pPr>
      <w:r>
        <w:rPr>
          <w:rFonts w:cs="Arial" w:ascii="Arial" w:hAnsi="Arial"/>
          <w:sz w:val="24"/>
          <w:szCs w:val="24"/>
        </w:rPr>
        <w:t>Ravnateljica je prošla sve priloge uz dodatna objašnjenja o poslovanju za prosinac, iz čega je vidljivo da je promet u prosincu bio bolji u odnosu na studeni. Prošla je poslovanje i po ljekarničkim jedinicama iz čega je vidljivo da su prometi u četiri ljekarne rasli dok je Sokolovcu i Rasinji nešto malo pao promet.</w:t>
      </w:r>
    </w:p>
    <w:p>
      <w:pPr>
        <w:pStyle w:val="Normal"/>
        <w:spacing w:before="0" w:after="0"/>
        <w:rPr>
          <w:rFonts w:ascii="Arial" w:hAnsi="Arial" w:cs="Arial"/>
          <w:sz w:val="24"/>
          <w:szCs w:val="24"/>
        </w:rPr>
      </w:pPr>
      <w:r>
        <w:rPr>
          <w:rFonts w:cs="Arial" w:ascii="Arial" w:hAnsi="Arial"/>
          <w:sz w:val="24"/>
          <w:szCs w:val="24"/>
        </w:rPr>
        <w:t>Također je usporedila poslovanje u odnosu na prošli mjesec uključujući Ljekarnu Đurđevac i bez nje, te je usporedila poslovanje u odnosu na prošlu godinu.</w:t>
      </w:r>
    </w:p>
    <w:p>
      <w:pPr>
        <w:pStyle w:val="Normal"/>
        <w:spacing w:before="0" w:after="0"/>
        <w:rPr>
          <w:rFonts w:ascii="Arial" w:hAnsi="Arial" w:cs="Arial"/>
          <w:sz w:val="24"/>
          <w:szCs w:val="24"/>
        </w:rPr>
      </w:pPr>
      <w:r>
        <w:rPr>
          <w:rFonts w:cs="Arial" w:ascii="Arial" w:hAnsi="Arial"/>
          <w:sz w:val="24"/>
          <w:szCs w:val="24"/>
        </w:rPr>
        <w:t>Nakon iscrpnog izlaganja ravnateljice i rasprave o poslovanju članovi Upravnog vijeća donijeli su jednoglasno: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ODLUKU</w:t>
      </w:r>
    </w:p>
    <w:p>
      <w:pPr>
        <w:pStyle w:val="Normal"/>
        <w:spacing w:before="0" w:after="0"/>
        <w:jc w:val="center"/>
        <w:rPr>
          <w:rFonts w:ascii="Arial" w:hAnsi="Arial" w:cs="Arial"/>
          <w:b/>
          <w:bCs/>
          <w:sz w:val="24"/>
          <w:szCs w:val="24"/>
        </w:rPr>
      </w:pPr>
      <w:r>
        <w:rPr>
          <w:rFonts w:cs="Arial" w:ascii="Arial" w:hAnsi="Arial"/>
          <w:sz w:val="24"/>
          <w:szCs w:val="24"/>
        </w:rPr>
        <w:t>O prihvaćanju izvješća ravnateljice o poslovanju za prosinac 2023.g. (Prilozi Ad. 2.)</w:t>
      </w:r>
    </w:p>
    <w:p>
      <w:pPr>
        <w:pStyle w:val="Normal"/>
        <w:spacing w:before="0" w:after="0"/>
        <w:jc w:val="center"/>
        <w:rPr>
          <w:rFonts w:ascii="Arial" w:hAnsi="Arial" w:cs="Arial"/>
          <w:b/>
          <w:bCs/>
          <w:sz w:val="24"/>
          <w:szCs w:val="24"/>
        </w:rPr>
      </w:pPr>
      <w:r>
        <w:rPr>
          <w:rFonts w:cs="Arial" w:ascii="Arial" w:hAnsi="Arial"/>
          <w:b/>
          <w:bCs/>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3.</w:t>
      </w:r>
    </w:p>
    <w:p>
      <w:pPr>
        <w:pStyle w:val="Normal"/>
        <w:spacing w:before="0" w:after="0"/>
        <w:rPr>
          <w:rFonts w:ascii="Arial" w:hAnsi="Arial" w:cs="Arial"/>
          <w:sz w:val="24"/>
          <w:szCs w:val="24"/>
        </w:rPr>
      </w:pPr>
      <w:r>
        <w:rPr>
          <w:rFonts w:cs="Arial" w:ascii="Arial" w:hAnsi="Arial"/>
          <w:sz w:val="24"/>
          <w:szCs w:val="24"/>
        </w:rPr>
        <w:t>Prelaskom na točku tri, predsjednik je dao riječ ravnateljici koja je pročitala Izvještaj komisije o obavljenom godišnjem popisu na dan 31.12.2023.g., sa viškovima i manjkovima s prijedlogom komisije o knjiženju istih. (Prilog Ad. 3.)</w:t>
      </w:r>
    </w:p>
    <w:p>
      <w:pPr>
        <w:pStyle w:val="Normal"/>
        <w:spacing w:before="0" w:after="0"/>
        <w:rPr>
          <w:rFonts w:ascii="Arial" w:hAnsi="Arial" w:cs="Arial"/>
          <w:sz w:val="24"/>
          <w:szCs w:val="24"/>
        </w:rPr>
      </w:pPr>
      <w:r>
        <w:rPr>
          <w:rFonts w:cs="Arial" w:ascii="Arial" w:hAnsi="Arial"/>
          <w:sz w:val="24"/>
          <w:szCs w:val="24"/>
        </w:rPr>
        <w:t>Članovi U.V. donijeli su jednoglasno: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ODLUKU</w:t>
      </w:r>
    </w:p>
    <w:p>
      <w:pPr>
        <w:pStyle w:val="Normal"/>
        <w:spacing w:before="0" w:after="0"/>
        <w:jc w:val="center"/>
        <w:rPr>
          <w:rFonts w:ascii="Arial" w:hAnsi="Arial" w:cs="Arial"/>
          <w:sz w:val="24"/>
          <w:szCs w:val="24"/>
        </w:rPr>
      </w:pPr>
      <w:r>
        <w:rPr>
          <w:rFonts w:cs="Arial" w:ascii="Arial" w:hAnsi="Arial"/>
          <w:sz w:val="24"/>
          <w:szCs w:val="24"/>
        </w:rPr>
        <w:t>O prihvaćanju Izvještaja komisija o obavljenom godišnjem popisu na dan 31.12.2023.g.</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I</w:t>
      </w:r>
    </w:p>
    <w:p>
      <w:pPr>
        <w:pStyle w:val="Normal"/>
        <w:spacing w:before="0" w:after="0"/>
        <w:rPr>
          <w:rFonts w:ascii="Arial" w:hAnsi="Arial" w:cs="Arial"/>
          <w:sz w:val="24"/>
          <w:szCs w:val="24"/>
        </w:rPr>
      </w:pPr>
      <w:r>
        <w:rPr>
          <w:rFonts w:cs="Arial" w:ascii="Arial" w:hAnsi="Arial"/>
          <w:sz w:val="24"/>
          <w:szCs w:val="24"/>
        </w:rPr>
        <w:t>Prihvaća se Izvješće komisija za popis lijekova, ostale robe i repro materijala, da se za utvrđene viškove robe i lijekova u ukupnom iznosu od 1.733,92 €, zaduži roba po ljekarničkim jedinicama i knjiži u korist prihoda od viškova po inventuri, a manjkovi u ukupnom iznosu od 817,20 €, da se knjiže kao razduženje robe po ljekarničkim jedinicama i kao manjkovi po inventuri.</w:t>
      </w:r>
    </w:p>
    <w:p>
      <w:pPr>
        <w:pStyle w:val="Normal"/>
        <w:spacing w:before="0" w:after="0"/>
        <w:rPr>
          <w:rFonts w:ascii="Arial" w:hAnsi="Arial" w:cs="Arial"/>
          <w:sz w:val="24"/>
          <w:szCs w:val="24"/>
        </w:rPr>
      </w:pPr>
      <w:r>
        <w:rPr>
          <w:rFonts w:cs="Arial" w:ascii="Arial" w:hAnsi="Arial"/>
          <w:sz w:val="24"/>
          <w:szCs w:val="24"/>
        </w:rPr>
        <w:t>Za repromaterijal višak u iznosu od 77,95 €, da se knjiži kao zaduženje u skladištu i prihod od viškova po inventuri po ljekarničkim jedinicama, a utvrđeni manjak u</w:t>
      </w:r>
    </w:p>
    <w:p>
      <w:pPr>
        <w:pStyle w:val="Normal"/>
        <w:spacing w:before="0" w:after="0"/>
        <w:rPr>
          <w:rFonts w:ascii="Arial" w:hAnsi="Arial" w:cs="Arial"/>
          <w:sz w:val="24"/>
          <w:szCs w:val="24"/>
        </w:rPr>
      </w:pPr>
      <w:r>
        <w:rPr>
          <w:rFonts w:cs="Arial" w:ascii="Arial" w:hAnsi="Arial"/>
          <w:sz w:val="24"/>
          <w:szCs w:val="24"/>
        </w:rPr>
        <w:t>Iznosu od 65,79 €, da se knjiži kao razduženje skladišta i trošak od manjkova po inventuri po ljekarničkim jedinicama.</w:t>
      </w:r>
    </w:p>
    <w:p>
      <w:pPr>
        <w:pStyle w:val="Normal"/>
        <w:spacing w:before="0" w:after="0"/>
        <w:rPr/>
      </w:pPr>
      <w:r>
        <w:rPr/>
        <w:t xml:space="preserve"> </w:t>
      </w:r>
    </w:p>
    <w:p>
      <w:pPr>
        <w:pStyle w:val="Normal"/>
        <w:spacing w:before="0" w:after="0"/>
        <w:jc w:val="center"/>
        <w:rPr>
          <w:rFonts w:ascii="Arial" w:hAnsi="Arial" w:cs="Arial"/>
          <w:b/>
          <w:bCs/>
          <w:sz w:val="24"/>
          <w:szCs w:val="24"/>
        </w:rPr>
      </w:pPr>
      <w:r>
        <w:rPr>
          <w:rFonts w:cs="Arial" w:ascii="Arial" w:hAnsi="Arial"/>
          <w:b/>
          <w:bCs/>
          <w:sz w:val="24"/>
          <w:szCs w:val="24"/>
        </w:rPr>
        <w:t>Ad. 4.</w:t>
      </w:r>
    </w:p>
    <w:p>
      <w:pPr>
        <w:pStyle w:val="Normal"/>
        <w:spacing w:before="0" w:after="0"/>
        <w:rPr>
          <w:rFonts w:ascii="Arial" w:hAnsi="Arial" w:cs="Arial"/>
          <w:sz w:val="24"/>
          <w:szCs w:val="24"/>
        </w:rPr>
      </w:pPr>
      <w:r>
        <w:rPr>
          <w:rFonts w:cs="Arial" w:ascii="Arial" w:hAnsi="Arial"/>
          <w:sz w:val="24"/>
          <w:szCs w:val="24"/>
        </w:rPr>
        <w:t>Predsjednik je dao riječ ravnateljici da iznese Izvješće o provedbi Akcijskog plana za provođenje Antikorupcijskog programa za 2023. godinu (Prilog Ad. 4.)</w:t>
      </w:r>
    </w:p>
    <w:p>
      <w:pPr>
        <w:pStyle w:val="Normal"/>
        <w:spacing w:before="0" w:after="0"/>
        <w:rPr>
          <w:rFonts w:ascii="Arial" w:hAnsi="Arial" w:cs="Arial"/>
          <w:sz w:val="24"/>
          <w:szCs w:val="24"/>
        </w:rPr>
      </w:pPr>
      <w:r>
        <w:rPr>
          <w:rFonts w:cs="Arial" w:ascii="Arial" w:hAnsi="Arial"/>
          <w:sz w:val="24"/>
          <w:szCs w:val="24"/>
        </w:rPr>
        <w:t>Ravnateljica je objasnila da je Izvješće o provedbi Akcijskog plana za provođenje Antikorupcijskog programa slično prošlogodišnjem, izmijenjena je web stranica i email adrese, dodan je Program rada i plan razvoja za 2024.g., te su uključena Financijska izvješća i Planovi koji se tiču 2023.g., a donose se na godišnjoj razini. Voditelj ekonomsko-računovodstveno-knjigovodstvenih poslova provjerio je sa službom na županiji ispravnost izvješća.</w:t>
      </w:r>
    </w:p>
    <w:p>
      <w:pPr>
        <w:pStyle w:val="Normal"/>
        <w:spacing w:before="0" w:after="0"/>
        <w:rPr>
          <w:rFonts w:ascii="Arial" w:hAnsi="Arial" w:cs="Arial"/>
          <w:sz w:val="24"/>
          <w:szCs w:val="24"/>
        </w:rPr>
      </w:pPr>
      <w:r>
        <w:rPr>
          <w:rFonts w:cs="Arial" w:ascii="Arial" w:hAnsi="Arial"/>
          <w:sz w:val="24"/>
          <w:szCs w:val="24"/>
        </w:rPr>
        <w:t>Nakon iznošenja ravnateljice članovi U.V. donijeli su jednoglasno: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ODLUKU</w:t>
      </w:r>
    </w:p>
    <w:p>
      <w:pPr>
        <w:pStyle w:val="Normal"/>
        <w:spacing w:before="0" w:after="0"/>
        <w:jc w:val="center"/>
        <w:rPr>
          <w:rFonts w:ascii="Arial" w:hAnsi="Arial" w:cs="Arial"/>
          <w:sz w:val="24"/>
          <w:szCs w:val="24"/>
        </w:rPr>
      </w:pPr>
      <w:r>
        <w:rPr>
          <w:rFonts w:cs="Arial" w:ascii="Arial" w:hAnsi="Arial"/>
          <w:sz w:val="24"/>
          <w:szCs w:val="24"/>
        </w:rPr>
        <w:t>O prihvaćanju Izvješća o provedbi Akcijskog plana za provođenje Antikorupcijskog programa Ljekarni Koprivnica, prema Antikorupcijskom programu za ustanove kojima je osnivač Koprivničko-križevačka županija za razdoblje 2022. do 2024. godinu</w:t>
      </w:r>
    </w:p>
    <w:p>
      <w:pPr>
        <w:pStyle w:val="Normal"/>
        <w:spacing w:before="0" w:after="0"/>
        <w:jc w:val="center"/>
        <w:rPr>
          <w:rFonts w:ascii="Arial" w:hAnsi="Arial" w:cs="Arial"/>
          <w:sz w:val="24"/>
          <w:szCs w:val="24"/>
        </w:rPr>
      </w:pPr>
      <w:r>
        <w:rPr>
          <w:rFonts w:cs="Arial" w:ascii="Arial" w:hAnsi="Arial"/>
          <w:sz w:val="24"/>
          <w:szCs w:val="24"/>
        </w:rPr>
        <w:t>za 2023. godinu</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Članak 1.</w:t>
      </w:r>
    </w:p>
    <w:p>
      <w:pPr>
        <w:pStyle w:val="Normal"/>
        <w:spacing w:before="0" w:after="0"/>
        <w:rPr>
          <w:rFonts w:ascii="Arial" w:hAnsi="Arial" w:cs="Arial"/>
          <w:sz w:val="24"/>
          <w:szCs w:val="24"/>
        </w:rPr>
      </w:pPr>
      <w:r>
        <w:rPr>
          <w:rFonts w:cs="Arial" w:ascii="Arial" w:hAnsi="Arial"/>
          <w:sz w:val="24"/>
          <w:szCs w:val="24"/>
        </w:rPr>
        <w:t>Prihvaćaju se Izvješća o provedbi Akcijskog plana za provođenje Antikorupcijskog programa Ljekarni Koprivnica, prema Antikorupcijskom programu za ustanove kojima je osnivač Koprivničko-križevačka županija za razdoblje 2022. do 2024. godinu za 2023. godinu.</w:t>
      </w:r>
    </w:p>
    <w:p>
      <w:pPr>
        <w:pStyle w:val="Normal"/>
        <w:spacing w:before="0" w:after="0"/>
        <w:jc w:val="center"/>
        <w:rPr>
          <w:rFonts w:ascii="Arial" w:hAnsi="Arial" w:cs="Arial"/>
          <w:sz w:val="24"/>
          <w:szCs w:val="24"/>
        </w:rPr>
      </w:pPr>
      <w:r>
        <w:rPr>
          <w:rFonts w:cs="Arial" w:ascii="Arial" w:hAnsi="Arial"/>
          <w:sz w:val="24"/>
          <w:szCs w:val="24"/>
        </w:rPr>
        <w:t>Članak 2.</w:t>
      </w:r>
    </w:p>
    <w:p>
      <w:pPr>
        <w:pStyle w:val="Normal"/>
        <w:spacing w:before="0" w:after="0"/>
        <w:rPr>
          <w:rFonts w:ascii="Arial" w:hAnsi="Arial" w:cs="Arial"/>
          <w:sz w:val="24"/>
          <w:szCs w:val="24"/>
        </w:rPr>
      </w:pPr>
      <w:r>
        <w:rPr>
          <w:rFonts w:cs="Arial" w:ascii="Arial" w:hAnsi="Arial"/>
          <w:sz w:val="24"/>
          <w:szCs w:val="24"/>
        </w:rPr>
        <w:t xml:space="preserve">Ova Odluka stupa na snagu danom donošenja.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5.</w:t>
      </w:r>
    </w:p>
    <w:p>
      <w:pPr>
        <w:pStyle w:val="Normal"/>
        <w:spacing w:before="0" w:after="0"/>
        <w:rPr>
          <w:rFonts w:ascii="Arial" w:hAnsi="Arial" w:cs="Arial"/>
          <w:sz w:val="24"/>
          <w:szCs w:val="24"/>
        </w:rPr>
      </w:pPr>
      <w:r>
        <w:rPr>
          <w:rFonts w:cs="Arial" w:ascii="Arial" w:hAnsi="Arial"/>
          <w:sz w:val="24"/>
          <w:szCs w:val="24"/>
        </w:rPr>
        <w:t>Prelaskom na točku pet, ravnateljica je rekla da je stigao Dodatak XIII Ugovoru o provođenju ljekarničke djelatnosti na primarnoj razini zdravstvene zaštite za razdoblje od 01. siječnja do 30. lipnja 2024. godine, za čije potpisivanje joj treba suglasnost Upravnog vijeća (Prilog Ad. 5.), nakon čega su članovi U.V. jednoglasno donijeli:</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ODLUKU</w:t>
      </w:r>
    </w:p>
    <w:p>
      <w:pPr>
        <w:pStyle w:val="Normal"/>
        <w:spacing w:before="0" w:after="0"/>
        <w:rPr>
          <w:rFonts w:ascii="Arial" w:hAnsi="Arial" w:cs="Arial"/>
          <w:sz w:val="24"/>
          <w:szCs w:val="24"/>
        </w:rPr>
      </w:pPr>
      <w:r>
        <w:rPr>
          <w:rFonts w:cs="Arial" w:ascii="Arial" w:hAnsi="Arial"/>
          <w:sz w:val="24"/>
          <w:szCs w:val="24"/>
        </w:rPr>
        <w:t>Da ravnateljica Irena Hadelan, mag.pharm. može potpisati Dodatak XIII Ugovoru o provođenju ljekarničke djelatnosti na primarnoj razini zdravstvene zaštite za razdoblje od 01. siječnja 2024.g. do 30. lipnja 2024.g.</w:t>
      </w:r>
    </w:p>
    <w:p>
      <w:pPr>
        <w:pStyle w:val="Normal"/>
        <w:spacing w:before="0" w:after="0"/>
        <w:rPr>
          <w:rFonts w:ascii="Arial" w:hAnsi="Arial" w:cs="Arial"/>
          <w:sz w:val="24"/>
          <w:szCs w:val="24"/>
        </w:rPr>
      </w:pPr>
      <w:r>
        <w:rPr>
          <w:rFonts w:cs="Arial" w:ascii="Arial" w:hAnsi="Arial"/>
          <w:sz w:val="24"/>
          <w:szCs w:val="24"/>
        </w:rPr>
        <w:t xml:space="preserve"> </w:t>
      </w:r>
    </w:p>
    <w:p>
      <w:pPr>
        <w:pStyle w:val="Normal"/>
        <w:spacing w:before="0" w:after="0"/>
        <w:jc w:val="center"/>
        <w:rPr>
          <w:rFonts w:ascii="Arial" w:hAnsi="Arial" w:cs="Arial"/>
          <w:b/>
          <w:bCs/>
          <w:sz w:val="24"/>
          <w:szCs w:val="24"/>
        </w:rPr>
      </w:pPr>
      <w:r>
        <w:rPr>
          <w:rFonts w:cs="Arial" w:ascii="Arial" w:hAnsi="Arial"/>
          <w:b/>
          <w:bCs/>
          <w:sz w:val="24"/>
          <w:szCs w:val="24"/>
        </w:rPr>
        <w:t>Ad. 6.</w:t>
      </w:r>
    </w:p>
    <w:p>
      <w:pPr>
        <w:pStyle w:val="Normal"/>
        <w:spacing w:before="0" w:after="0"/>
        <w:rPr>
          <w:rFonts w:ascii="Arial" w:hAnsi="Arial" w:cs="Arial"/>
          <w:sz w:val="24"/>
          <w:szCs w:val="24"/>
        </w:rPr>
      </w:pPr>
      <w:r>
        <w:rPr>
          <w:rFonts w:cs="Arial" w:ascii="Arial" w:hAnsi="Arial"/>
          <w:sz w:val="24"/>
          <w:szCs w:val="24"/>
        </w:rPr>
        <w:t>Predsjednik je prelaskom na točku 6 dao riječ ravnateljici koja je objasnila da zbog odlaska Tene Bahat Matijašec, mag.pharm. iz ustanove na njeno mjesto kao člana Povjerenstva za lijekove Ljekarni Koprivnica predlaže se Matej Jaušić, mag.pharm. dok svi ostali članovi i predsjednik ostaju isti.</w:t>
      </w:r>
    </w:p>
    <w:p>
      <w:pPr>
        <w:pStyle w:val="Normal"/>
        <w:spacing w:before="0" w:after="0"/>
        <w:rPr>
          <w:rFonts w:ascii="Arial" w:hAnsi="Arial" w:cs="Arial"/>
          <w:sz w:val="24"/>
          <w:szCs w:val="24"/>
        </w:rPr>
      </w:pPr>
      <w:r>
        <w:rPr>
          <w:rFonts w:cs="Arial" w:ascii="Arial" w:hAnsi="Arial"/>
          <w:sz w:val="24"/>
          <w:szCs w:val="24"/>
        </w:rPr>
        <w:t>Članovi U.V. donijeli su jednoglasno: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ODLUKU</w:t>
      </w:r>
    </w:p>
    <w:p>
      <w:pPr>
        <w:pStyle w:val="Normal"/>
        <w:spacing w:before="0" w:after="0"/>
        <w:jc w:val="center"/>
        <w:rPr>
          <w:rFonts w:ascii="Arial" w:hAnsi="Arial" w:cs="Arial"/>
          <w:sz w:val="24"/>
          <w:szCs w:val="24"/>
        </w:rPr>
      </w:pPr>
      <w:r>
        <w:rPr>
          <w:rFonts w:cs="Arial" w:ascii="Arial" w:hAnsi="Arial"/>
          <w:sz w:val="24"/>
          <w:szCs w:val="24"/>
        </w:rPr>
        <w:t>o imenovanju Povjerenstva za lijekove Ljekarni Koprivnica</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I</w:t>
      </w:r>
    </w:p>
    <w:p>
      <w:pPr>
        <w:pStyle w:val="Normal"/>
        <w:spacing w:before="0" w:after="0"/>
        <w:rPr>
          <w:rFonts w:ascii="Arial" w:hAnsi="Arial" w:cs="Arial"/>
          <w:sz w:val="24"/>
          <w:szCs w:val="24"/>
        </w:rPr>
      </w:pPr>
      <w:r>
        <w:rPr>
          <w:rFonts w:cs="Arial" w:ascii="Arial" w:hAnsi="Arial"/>
          <w:sz w:val="24"/>
          <w:szCs w:val="24"/>
        </w:rPr>
        <w:t>U Povjerenstvo za lijekove imenuje se:</w:t>
      </w:r>
    </w:p>
    <w:p>
      <w:pPr>
        <w:pStyle w:val="ListParagraph"/>
        <w:numPr>
          <w:ilvl w:val="0"/>
          <w:numId w:val="3"/>
        </w:numPr>
        <w:spacing w:before="0" w:after="0"/>
        <w:contextualSpacing/>
        <w:rPr>
          <w:rFonts w:ascii="Arial" w:hAnsi="Arial" w:cs="Arial"/>
          <w:sz w:val="24"/>
          <w:szCs w:val="24"/>
        </w:rPr>
      </w:pPr>
      <w:r>
        <w:rPr>
          <w:rFonts w:cs="Arial" w:ascii="Arial" w:hAnsi="Arial"/>
          <w:sz w:val="24"/>
          <w:szCs w:val="24"/>
        </w:rPr>
        <w:t>Dragana Banjanac, mag.pharm. za predsjednika</w:t>
      </w:r>
    </w:p>
    <w:p>
      <w:pPr>
        <w:pStyle w:val="ListParagraph"/>
        <w:numPr>
          <w:ilvl w:val="0"/>
          <w:numId w:val="3"/>
        </w:numPr>
        <w:spacing w:before="0" w:after="0"/>
        <w:contextualSpacing/>
        <w:rPr>
          <w:rFonts w:ascii="Arial" w:hAnsi="Arial" w:cs="Arial"/>
          <w:sz w:val="24"/>
          <w:szCs w:val="24"/>
        </w:rPr>
      </w:pPr>
      <w:r>
        <w:rPr>
          <w:rFonts w:cs="Arial" w:ascii="Arial" w:hAnsi="Arial"/>
          <w:sz w:val="24"/>
          <w:szCs w:val="24"/>
        </w:rPr>
        <w:t>Božena Hrešć, mag.pharm. za člana</w:t>
      </w:r>
    </w:p>
    <w:p>
      <w:pPr>
        <w:pStyle w:val="ListParagraph"/>
        <w:numPr>
          <w:ilvl w:val="0"/>
          <w:numId w:val="3"/>
        </w:numPr>
        <w:spacing w:before="0" w:after="0"/>
        <w:contextualSpacing/>
        <w:rPr>
          <w:rFonts w:ascii="Arial" w:hAnsi="Arial" w:cs="Arial"/>
          <w:sz w:val="24"/>
          <w:szCs w:val="24"/>
        </w:rPr>
      </w:pPr>
      <w:r>
        <w:rPr>
          <w:rFonts w:cs="Arial" w:ascii="Arial" w:hAnsi="Arial"/>
          <w:sz w:val="24"/>
          <w:szCs w:val="24"/>
        </w:rPr>
        <w:t>Mirjana Smok, mag.pharm. za člana</w:t>
      </w:r>
    </w:p>
    <w:p>
      <w:pPr>
        <w:pStyle w:val="ListParagraph"/>
        <w:numPr>
          <w:ilvl w:val="0"/>
          <w:numId w:val="3"/>
        </w:numPr>
        <w:spacing w:before="0" w:after="0"/>
        <w:contextualSpacing/>
        <w:rPr>
          <w:rFonts w:ascii="Arial" w:hAnsi="Arial" w:cs="Arial"/>
          <w:sz w:val="24"/>
          <w:szCs w:val="24"/>
        </w:rPr>
      </w:pPr>
      <w:r>
        <w:rPr>
          <w:rFonts w:cs="Arial" w:ascii="Arial" w:hAnsi="Arial"/>
          <w:sz w:val="24"/>
          <w:szCs w:val="24"/>
        </w:rPr>
        <w:t>Matej Jaušić, mag.pharm. za člana</w:t>
      </w:r>
    </w:p>
    <w:p>
      <w:pPr>
        <w:pStyle w:val="ListParagraph"/>
        <w:numPr>
          <w:ilvl w:val="0"/>
          <w:numId w:val="3"/>
        </w:numPr>
        <w:spacing w:before="0" w:after="0"/>
        <w:contextualSpacing/>
        <w:rPr>
          <w:rFonts w:ascii="Arial" w:hAnsi="Arial" w:cs="Arial"/>
          <w:sz w:val="24"/>
          <w:szCs w:val="24"/>
        </w:rPr>
      </w:pPr>
      <w:r>
        <w:rPr>
          <w:rFonts w:cs="Arial" w:ascii="Arial" w:hAnsi="Arial"/>
          <w:sz w:val="24"/>
          <w:szCs w:val="24"/>
        </w:rPr>
        <w:t>Anica Lukačić Sić, mag.pharm. za člana</w:t>
      </w:r>
    </w:p>
    <w:p>
      <w:pPr>
        <w:pStyle w:val="Normal"/>
        <w:spacing w:before="0" w:after="0"/>
        <w:jc w:val="center"/>
        <w:rPr>
          <w:rFonts w:ascii="Arial" w:hAnsi="Arial" w:cs="Arial"/>
          <w:sz w:val="24"/>
          <w:szCs w:val="24"/>
        </w:rPr>
      </w:pPr>
      <w:r>
        <w:rPr>
          <w:rFonts w:cs="Arial" w:ascii="Arial" w:hAnsi="Arial"/>
          <w:sz w:val="24"/>
          <w:szCs w:val="24"/>
        </w:rPr>
        <w:t>II</w:t>
      </w:r>
    </w:p>
    <w:p>
      <w:pPr>
        <w:pStyle w:val="Normal"/>
        <w:spacing w:before="0" w:after="0"/>
        <w:rPr>
          <w:rFonts w:ascii="Arial" w:hAnsi="Arial" w:cs="Arial"/>
          <w:sz w:val="24"/>
          <w:szCs w:val="24"/>
        </w:rPr>
      </w:pPr>
      <w:r>
        <w:rPr>
          <w:rFonts w:cs="Arial" w:ascii="Arial" w:hAnsi="Arial"/>
          <w:sz w:val="24"/>
          <w:szCs w:val="24"/>
        </w:rPr>
        <w:t>Mandat predsjednika i članova Povjerenstva  za lijekove traje do opoziva, odnosno maksimum 4 (četiri) godine.</w:t>
      </w:r>
    </w:p>
    <w:p>
      <w:pPr>
        <w:pStyle w:val="Normal"/>
        <w:spacing w:before="0" w:after="0"/>
        <w:jc w:val="center"/>
        <w:rPr>
          <w:rFonts w:ascii="Arial" w:hAnsi="Arial" w:cs="Arial"/>
          <w:sz w:val="24"/>
          <w:szCs w:val="24"/>
        </w:rPr>
      </w:pPr>
      <w:r>
        <w:rPr>
          <w:rFonts w:cs="Arial" w:ascii="Arial" w:hAnsi="Arial"/>
          <w:sz w:val="24"/>
          <w:szCs w:val="24"/>
        </w:rPr>
        <w:t>III</w:t>
      </w:r>
    </w:p>
    <w:p>
      <w:pPr>
        <w:pStyle w:val="Normal"/>
        <w:spacing w:before="0" w:after="0"/>
        <w:rPr>
          <w:rFonts w:ascii="Arial" w:hAnsi="Arial" w:cs="Arial"/>
          <w:sz w:val="24"/>
          <w:szCs w:val="24"/>
        </w:rPr>
      </w:pPr>
      <w:r>
        <w:rPr>
          <w:rFonts w:cs="Arial" w:ascii="Arial" w:hAnsi="Arial"/>
          <w:sz w:val="24"/>
          <w:szCs w:val="24"/>
        </w:rPr>
        <w:t>Ova Odluka stupa na snagu danom donošenja, a primjenjivat će se od 01.02.2024.g.</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7.</w:t>
      </w:r>
    </w:p>
    <w:p>
      <w:pPr>
        <w:pStyle w:val="Normal"/>
        <w:spacing w:before="0" w:after="0"/>
        <w:rPr>
          <w:rFonts w:ascii="Arial" w:hAnsi="Arial" w:cs="Arial"/>
          <w:sz w:val="24"/>
          <w:szCs w:val="24"/>
        </w:rPr>
      </w:pPr>
      <w:r>
        <w:rPr>
          <w:rFonts w:cs="Arial" w:ascii="Arial" w:hAnsi="Arial"/>
          <w:sz w:val="24"/>
          <w:szCs w:val="24"/>
        </w:rPr>
        <w:t>Ravnateljica je rekla da Povjerenstvo za lijekove Ljekarni Koprivnica svaka tri mjeseca podnosi izvješće o potrošnji lijekova s liste posebno skupih lijekova HZZO-a (Prilog Ad. 7.), te je pročitala dostavljeno Izvješće, nakon čega su članovi U.V. jednoglasno prihvatili Izvješće Povjerenstva za lijekove koje je utvrdilo da nije bilo prometa lijekovima iz Popisa posebno skupih lijekova.</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8.</w:t>
      </w:r>
    </w:p>
    <w:p>
      <w:pPr>
        <w:pStyle w:val="Normal"/>
        <w:spacing w:before="0" w:after="0"/>
        <w:rPr>
          <w:rFonts w:ascii="Arial" w:hAnsi="Arial" w:cs="Arial"/>
          <w:b/>
          <w:bCs/>
          <w:sz w:val="24"/>
          <w:szCs w:val="24"/>
        </w:rPr>
      </w:pPr>
      <w:r>
        <w:rPr>
          <w:rFonts w:cs="Arial" w:ascii="Arial" w:hAnsi="Arial"/>
          <w:sz w:val="24"/>
          <w:szCs w:val="24"/>
        </w:rPr>
        <w:t>Prelaskom na točku osam, ravnateljica je pročitala dostavljeno Izvješće o radu Stručnog vijeća Ljekarni Koprivnica za 2023.g. (Prilog Ad. 8.), koje su članovi U.V. jednoglasno prihvatili.</w:t>
      </w:r>
    </w:p>
    <w:p>
      <w:pPr>
        <w:pStyle w:val="Normal"/>
        <w:spacing w:before="0" w:after="0"/>
        <w:jc w:val="center"/>
        <w:rPr>
          <w:rFonts w:ascii="Arial" w:hAnsi="Arial" w:cs="Arial"/>
          <w:b/>
          <w:bCs/>
          <w:sz w:val="24"/>
          <w:szCs w:val="24"/>
        </w:rPr>
      </w:pPr>
      <w:r>
        <w:rPr>
          <w:rFonts w:cs="Arial" w:ascii="Arial" w:hAnsi="Arial"/>
          <w:b/>
          <w:bCs/>
          <w:sz w:val="24"/>
          <w:szCs w:val="24"/>
        </w:rPr>
        <w:t>Ad. 9.</w:t>
      </w:r>
    </w:p>
    <w:p>
      <w:pPr>
        <w:pStyle w:val="Normal"/>
        <w:spacing w:before="0" w:after="0"/>
        <w:rPr>
          <w:rFonts w:ascii="Arial" w:hAnsi="Arial" w:cs="Arial"/>
          <w:sz w:val="24"/>
          <w:szCs w:val="24"/>
        </w:rPr>
      </w:pPr>
      <w:r>
        <w:rPr>
          <w:rFonts w:cs="Arial" w:ascii="Arial" w:hAnsi="Arial"/>
          <w:sz w:val="24"/>
          <w:szCs w:val="24"/>
        </w:rPr>
        <w:t xml:space="preserve">Ravnateljica je zamolila Mirjanu Smok, mag.pharm. da pročita Izvješće Povjerenstva za kvalitetu, ona je i predsjednica istog (Prilog Ad. 9.), nakon čega je pročitano Izvješće i članovi U.V. su ga jednoglasno prihvatili.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10.</w:t>
      </w:r>
    </w:p>
    <w:p>
      <w:pPr>
        <w:pStyle w:val="Normal"/>
        <w:spacing w:before="0" w:after="0"/>
        <w:rPr>
          <w:rFonts w:ascii="Arial" w:hAnsi="Arial" w:cs="Arial"/>
          <w:sz w:val="24"/>
          <w:szCs w:val="24"/>
        </w:rPr>
      </w:pPr>
      <w:r>
        <w:rPr>
          <w:rFonts w:cs="Arial" w:ascii="Arial" w:hAnsi="Arial"/>
          <w:sz w:val="24"/>
          <w:szCs w:val="24"/>
        </w:rPr>
        <w:t>Ravnateljica je pročitala Izvješće o radu Etičkog povjerenstva za 2023. godinu (Prilog Ad. 10.) iz kojeg je vidljivo da se u našoj ustanovi ne krše načela etike i deontologije, nakon čega su članovi U.V. jednoglasno prihvatili dostavljeno Izvješće.</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
          <w:bCs/>
          <w:sz w:val="24"/>
          <w:szCs w:val="24"/>
        </w:rPr>
      </w:pPr>
      <w:r>
        <w:rPr>
          <w:rFonts w:cs="Arial" w:ascii="Arial" w:hAnsi="Arial"/>
          <w:b/>
          <w:bCs/>
          <w:sz w:val="24"/>
          <w:szCs w:val="24"/>
        </w:rPr>
        <w:t>Ad. 11.</w:t>
      </w:r>
    </w:p>
    <w:p>
      <w:pPr>
        <w:pStyle w:val="Normal"/>
        <w:spacing w:before="0" w:after="0"/>
        <w:rPr>
          <w:rFonts w:ascii="Arial" w:hAnsi="Arial" w:cs="Arial"/>
          <w:sz w:val="24"/>
          <w:szCs w:val="24"/>
        </w:rPr>
      </w:pPr>
      <w:r>
        <w:rPr>
          <w:rFonts w:cs="Arial" w:ascii="Arial" w:hAnsi="Arial"/>
          <w:sz w:val="24"/>
          <w:szCs w:val="24"/>
        </w:rPr>
        <w:t>Izvješće o radu Povjerenstva za lijekove za 2023.g. također je pročitala ravnateljica (Prilog Ad. 11.) i napomenula da isto Povjerenstvo dostavlja svaka tri mjeseca izvješće o potrošnji lijekova s liste posebno skupih lijekova HZZO-a, a članovi U.V. jednoglasno su ga prihvatili.</w:t>
      </w:r>
    </w:p>
    <w:p>
      <w:pPr>
        <w:pStyle w:val="Normal"/>
        <w:spacing w:before="0" w:after="0"/>
        <w:jc w:val="center"/>
        <w:rPr>
          <w:rFonts w:ascii="Arial" w:hAnsi="Arial" w:cs="Arial"/>
          <w:b/>
          <w:bCs/>
          <w:sz w:val="24"/>
          <w:szCs w:val="24"/>
        </w:rPr>
      </w:pPr>
      <w:r>
        <w:rPr>
          <w:rFonts w:cs="Arial" w:ascii="Arial" w:hAnsi="Arial"/>
          <w:b/>
          <w:bCs/>
          <w:sz w:val="24"/>
          <w:szCs w:val="24"/>
        </w:rPr>
        <w:t>Ad. 12.</w:t>
      </w:r>
    </w:p>
    <w:p>
      <w:pPr>
        <w:pStyle w:val="Normal"/>
        <w:spacing w:before="0" w:after="0"/>
        <w:rPr>
          <w:rFonts w:ascii="Arial" w:hAnsi="Arial" w:cs="Arial"/>
          <w:sz w:val="24"/>
          <w:szCs w:val="24"/>
        </w:rPr>
      </w:pPr>
      <w:r>
        <w:rPr>
          <w:rFonts w:cs="Arial" w:ascii="Arial" w:hAnsi="Arial"/>
          <w:sz w:val="24"/>
          <w:szCs w:val="24"/>
        </w:rPr>
        <w:t>Od prošle sjednice do sada nije bilo novosti u zakonskim propisima koje bi se odnosile na naš rad.</w:t>
      </w:r>
    </w:p>
    <w:p>
      <w:pPr>
        <w:pStyle w:val="Normal"/>
        <w:spacing w:before="0" w:after="0"/>
        <w:jc w:val="center"/>
        <w:rPr>
          <w:rFonts w:ascii="Arial" w:hAnsi="Arial" w:cs="Arial"/>
          <w:b/>
          <w:bCs/>
          <w:sz w:val="24"/>
          <w:szCs w:val="24"/>
        </w:rPr>
      </w:pPr>
      <w:r>
        <w:rPr>
          <w:rFonts w:cs="Arial" w:ascii="Arial" w:hAnsi="Arial"/>
          <w:b/>
          <w:bCs/>
          <w:sz w:val="24"/>
          <w:szCs w:val="24"/>
        </w:rPr>
        <w:t>Ad. 13.</w:t>
      </w:r>
    </w:p>
    <w:p>
      <w:pPr>
        <w:pStyle w:val="Normal"/>
        <w:spacing w:before="0" w:after="0"/>
        <w:rPr>
          <w:rFonts w:ascii="Arial" w:hAnsi="Arial" w:cs="Arial"/>
          <w:sz w:val="24"/>
          <w:szCs w:val="24"/>
        </w:rPr>
      </w:pPr>
      <w:r>
        <w:rPr/>
      </w:r>
    </w:p>
    <w:p>
      <w:pPr>
        <w:pStyle w:val="Normal"/>
        <w:spacing w:before="0" w:after="0"/>
        <w:rPr>
          <w:rFonts w:ascii="Arial" w:hAnsi="Arial" w:cs="Arial"/>
          <w:sz w:val="24"/>
          <w:szCs w:val="24"/>
        </w:rPr>
      </w:pPr>
      <w:r>
        <w:rPr>
          <w:rFonts w:cs="Arial" w:ascii="Arial" w:hAnsi="Arial"/>
          <w:sz w:val="24"/>
          <w:szCs w:val="24"/>
        </w:rPr>
        <w:t>Kako više nitko nije ništa imao pod točkom razno sjednica je  zaključena  u 18 sati.</w:t>
      </w:r>
    </w:p>
    <w:p>
      <w:pPr>
        <w:pStyle w:val="Normal"/>
        <w:spacing w:before="0" w:after="0"/>
        <w:jc w:val="center"/>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sz w:val="24"/>
          <w:szCs w:val="24"/>
        </w:rPr>
      </w:pPr>
      <w:r>
        <w:rPr>
          <w:rFonts w:cs="Arial" w:ascii="Arial" w:hAnsi="Arial"/>
          <w:sz w:val="24"/>
          <w:szCs w:val="24"/>
        </w:rPr>
        <w:t xml:space="preserve">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Zapisničar:</w:t>
        <w:tab/>
        <w:tab/>
        <w:tab/>
        <w:tab/>
        <w:tab/>
        <w:tab/>
        <w:t>Predsjednik Upravnog vijeća:</w:t>
      </w:r>
    </w:p>
    <w:p>
      <w:pPr>
        <w:pStyle w:val="Normal"/>
        <w:spacing w:before="0" w:after="0"/>
        <w:rPr>
          <w:rFonts w:ascii="Arial" w:hAnsi="Arial" w:cs="Arial"/>
          <w:sz w:val="24"/>
          <w:szCs w:val="24"/>
        </w:rPr>
      </w:pPr>
      <w:r>
        <w:rPr>
          <w:rFonts w:cs="Arial" w:ascii="Arial" w:hAnsi="Arial"/>
          <w:sz w:val="24"/>
          <w:szCs w:val="24"/>
        </w:rPr>
        <w:t xml:space="preserve">Radmila Kolarek </w:t>
        <w:tab/>
        <w:tab/>
        <w:tab/>
        <w:t xml:space="preserve">               mr.sc. Dragutin Korošec, dr.med.vet.</w:t>
        <w:tab/>
        <w:tab/>
        <w:tab/>
        <w:tab/>
        <w:tab/>
        <w:tab/>
        <w:tab/>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NaslovChar" w:customStyle="1">
    <w:name w:val="Naslov Char"/>
    <w:basedOn w:val="DefaultParagraphFont"/>
    <w:qFormat/>
    <w:rsid w:val="006f4e5d"/>
    <w:rPr>
      <w:rFonts w:ascii="Arial" w:hAnsi="Arial" w:eastAsia="Times New Roman" w:cs="Arial"/>
      <w:b/>
      <w:bCs/>
      <w:sz w:val="24"/>
      <w:szCs w:val="24"/>
      <w:lang w:eastAsia="hr-HR"/>
    </w:rPr>
  </w:style>
  <w:style w:type="paragraph" w:styleId="Stilnaslova">
    <w:name w:val="Stil naslova"/>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94909"/>
    <w:pPr>
      <w:spacing w:before="0" w:after="160"/>
      <w:ind w:left="720"/>
      <w:contextualSpacing/>
    </w:pPr>
    <w:rPr/>
  </w:style>
  <w:style w:type="paragraph" w:styleId="Title">
    <w:name w:val="Title"/>
    <w:basedOn w:val="Normal"/>
    <w:link w:val="NaslovChar"/>
    <w:qFormat/>
    <w:rsid w:val="006f4e5d"/>
    <w:pPr>
      <w:spacing w:lineRule="auto" w:line="240" w:before="0" w:after="0"/>
      <w:jc w:val="center"/>
    </w:pPr>
    <w:rPr>
      <w:rFonts w:ascii="Arial" w:hAnsi="Arial" w:eastAsia="Times New Roman" w:cs="Arial"/>
      <w:b/>
      <w:bCs/>
      <w:sz w:val="24"/>
      <w:szCs w:val="24"/>
      <w:lang w:eastAsia="hr-HR"/>
    </w:rPr>
  </w:style>
  <w:style w:type="paragraph" w:styleId="Standard" w:customStyle="1">
    <w:name w:val="Standard"/>
    <w:qFormat/>
    <w:rsid w:val="003711de"/>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hr-HR" w:eastAsia="zh-CN" w:bidi="hi-IN"/>
    </w:rPr>
  </w:style>
  <w:style w:type="paragraph" w:styleId="ListBullet">
    <w:name w:val="List Bullet"/>
    <w:basedOn w:val="Normal"/>
    <w:uiPriority w:val="99"/>
    <w:unhideWhenUsed/>
    <w:rsid w:val="00f8599c"/>
    <w:pPr>
      <w:numPr>
        <w:ilvl w:val="0"/>
        <w:numId w:val="2"/>
      </w:numPr>
      <w:spacing w:before="0" w:after="16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sustava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3172-192E-4F58-B172-16B07FCF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Application>LibreOffice/7.6.4.1$Windows_X86_64 LibreOffice_project/e19e193f88cd6c0525a17fb7a176ed8e6a3e2aa1</Application>
  <AppVersion>15.0000</AppVersion>
  <Pages>4</Pages>
  <Words>1172</Words>
  <Characters>6724</Characters>
  <CharactersWithSpaces>7842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2024-01-24T08:45:00Z</dcterms:created>
  <dc:creator>korisnik</dc:creator>
  <dc:description/>
  <dc:language>hr-HR</dc:language>
  <cp:lastModifiedBy/>
  <cp:lastPrinted>2023-11-24T10:23:00Z</cp:lastPrinted>
  <dcterms:modified xsi:type="dcterms:W3CDTF">2024-02-23T13:21:08Z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