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ZAPISNIK BR. 36.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 25.03.2024.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Sastavljen na sjednici Upravnog vijeća Ljekarni Koprivnica dana 25.03.2024.g. u prostorijama Ljekarni Koprivnica, Braće Radić 2 - potkrovlje.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Prisutni članovi U.V.: Dragutin Korošec, Irena Bogdanić, Anica Lukačić Sić, Ida Kovač Očenašek, Mirjana Smok i ravnateljica Irena Hadelan.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je pozdravio sve prisutne i predložio slijedeći 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ab/>
        <w:tab/>
        <w:tab/>
        <w:tab/>
        <w:tab/>
        <w:t>DNEVNI RED: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Verifikacija zapisnika br. 35 od 28.02.2024. g.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Donošenje Odluke o rasporedu dobiti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Usporedba Financijskog plana s realizacijom za 2023.g.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Donošenje Odluke o prihvaćanju Izvještaja o radu za 2023.g.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Donošenje Odluke o prihvaćanju Izvješća ravnateljice o poslovanju za veljaču 2024.g.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Donošenje odluke o isplati razlike plaće za spremačicu do iznosa minimalne plaće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Informacije o novim zakonskim propisima i njihov utjecaj na Ljekarne Koprivnica.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Razno.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Dnevni red je jednoglasno prihvaćen i  prešlo se na prvu točku. 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1.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U.V. je rekao da su svi u sazivu dobili Zapisnik br. 35. i pita da li se slažu s istim. Nije bilo primjedbi na zapisnik pa su članovi U.V. jednoglasno su donijeli: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ZAKLJUČAK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Verificiran je Zapisnik br. 35 od 28.02.2024. g. (Prilog Ad.1).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2.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 je rekao da je napravljen završni račun, te treba donijeti odluku o knjiženju dobiti, do sada je bio običaj da se dobit knjiži na konto neraspoređena dobit, tako su se i sada svi članovi jednoglasno složili s prijedlogom ravnateljice o rasporedu dobiti i donijeli: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ODLUKU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rasporedu dobiti za 2023. godinu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Prihvaća se prijedlog ravnateljice da se dobit poslovanja nakon oporezivanja u iznosu od 135.919,57 eura rasporedi u neraspoređenu dobit.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3.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Prelaskom na točku tri, predsjednik je dao riječ ravnateljici da iznese podatke o izvršenju Financijskog plana s realizacijom za 1-12/2023.g. (Prilog Ad. 3)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Ravnateljica je prošla podatke u strukturi prihoda i rashoda koji su uspoređeni realizacija s planom za 2023.g. Vidljivo je da je realizacija u strukturi prihoda veća za 6%, a u strukturi rashoda veća je realizacija za 5%, dok je indeks dobiti 165.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Nakon usporedbe financijskog plana s realizacijom članovi U.V. donijeli su jednoglasno: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ODLUKU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Arial" w:ascii="Arial" w:hAnsi="Arial"/>
          <w:sz w:val="24"/>
          <w:szCs w:val="24"/>
        </w:rPr>
        <w:t>Prihvaćaju se Podaci o izvršenju Financijskog plana za 1-12/2023. godinu. (Prilog Ad.3.)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4.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je rekao da su svi dobili u sazivu Izvještaj o radu za 2023. godinu (Prilog Ad. 4.), te je pitao da li ima tko kakvo pitanje, kako nije bilo pitanja ni nejasnoća članovi Upravnog vijeća jednoglasno su donijeli: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ODLUKU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prihvaćanju Izvještaja o radu za 2023. godinu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Upravno vijeće Ljekarni Koprivnica nakon izlaganja ravnateljice i predsjednika U.V. po Izvješću o rezultatima poslovanja i podnesenom Izvještaju o radu za 2023. godinu, donijelo je jednoglasno Odluku o prihvaćanju Izvještaja o radu Ljekarni Koprivnica za 2023. godinu, urbroj: 2137-110-24-47 od 25.03.2024.g. 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Ad. 5.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Prelaskom na točku pet predsjednik je dao riječ ravnateljici da iznese poslovanje za veljaču.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Nakon iznošenja ravnateljice o poslovanju i uspoređivanja s prošlim razdobljima članovi U.V. su jednoglasno donijeli: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ODLUKU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Prihvaća se Izvješće ravnateljice o poslovanju za veljaču 2024.g.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Ad. 6.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Ravnateljica je upoznala sve prisutne da je minimalna plaća od 01.01.2024.g. porasla na 840,00 eura, a naša spremačica prema dosadašnjem koeficijentu ima manju plaću od minimalne i tako joj je isplaćena za siječanj i veljaču, pa predlaže Upravnom vijeću da donesu odluku o povećanju plaće do minimalne dok ne uredimo Pravilnik o plaćama, naknadama plaća i drugim materijalnim pravima radnika.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Predsjednik je dodao da je već razgovarao na županiji oko plaća, a ravnateljici veli da ćemo još pričekati prijedlog UPUZ-a i da će na županiji pripremiti zajednički Pravilnik o plaćama… za Ljekarne u Koprivnici i Križevcima.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Članovi Upravnog vijeća su jednoglasno donijeli: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ODLUKU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isplati razlike plaće za spremačicu do iznosa minimalne plaće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Upravno vijeće Ljekarni Koprivnica nakon izlaganja ravnateljice i upozorenja da prema Pravilniku o plaćama, naknadama plaća i drugim materijalnim pravima radnika, spremačica ima manju bruto plaću od plaće određene Uredbom Vlade RH o visini minimalne plaće za 2024. godinu, te će joj se isplatiti razlika za mjesece u kojima je bila manja isplata.  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Ad. 7.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Ravnateljica veli da je povećana naknada za dežurstvo za 36% i naknada po Rp, pa predlaže da i mi povećamo za dežurstvo Mariji Hajdinjak, predsjednik se složio da se poveća dežurstvo i njoj za isti postotak.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Nakon čega su članovi Upravnog vijeća jednoglasno donijeli: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ODLUKU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prihvaćanju povećanja za dežurstvo Ljekarni Mariji Hajdinjak, mag.pharm. na iznos od 245,00 eura s primjenom od 01. ožujka 2024. godine.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Ad. 8.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Pod točkom razno nitko nije ništa imao, pa je sjednica zaključena  u 16,15 sati.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Zapisničar:</w:t>
        <w:tab/>
        <w:tab/>
        <w:tab/>
        <w:tab/>
        <w:tab/>
        <w:tab/>
        <w:t>Predsjednik Upravnog vijeća:</w:t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Radmila Kolarek </w:t>
        <w:tab/>
        <w:tab/>
        <w:tab/>
        <w:t xml:space="preserve">               mr.sc. Dragutin Korošec, dr.med.vet.</w:t>
        <w:tab/>
        <w:tab/>
        <w:tab/>
        <w:tab/>
        <w:tab/>
        <w:tab/>
        <w:tab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Char" w:customStyle="1">
    <w:name w:val="Naslov Char"/>
    <w:basedOn w:val="DefaultParagraphFont"/>
    <w:qFormat/>
    <w:rsid w:val="006f4e5d"/>
    <w:rPr>
      <w:rFonts w:ascii="Arial" w:hAnsi="Arial" w:eastAsia="Times New Roman" w:cs="Arial"/>
      <w:b/>
      <w:bCs/>
      <w:sz w:val="24"/>
      <w:szCs w:val="24"/>
      <w:lang w:eastAsia="hr-HR"/>
    </w:rPr>
  </w:style>
  <w:style w:type="paragraph" w:styleId="Stilnaslova">
    <w:name w:val="Stil naslova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4909"/>
    <w:pPr>
      <w:spacing w:before="0" w:after="160"/>
      <w:ind w:left="720"/>
      <w:contextualSpacing/>
    </w:pPr>
    <w:rPr/>
  </w:style>
  <w:style w:type="paragraph" w:styleId="Title">
    <w:name w:val="Title"/>
    <w:basedOn w:val="Normal"/>
    <w:link w:val="NaslovChar"/>
    <w:qFormat/>
    <w:rsid w:val="006f4e5d"/>
    <w:pPr>
      <w:spacing w:lineRule="auto" w:line="240" w:before="0" w:after="0"/>
      <w:jc w:val="center"/>
    </w:pPr>
    <w:rPr>
      <w:rFonts w:ascii="Arial" w:hAnsi="Arial" w:eastAsia="Times New Roman" w:cs="Arial"/>
      <w:b/>
      <w:bCs/>
      <w:sz w:val="24"/>
      <w:szCs w:val="24"/>
      <w:lang w:eastAsia="hr-HR"/>
    </w:rPr>
  </w:style>
  <w:style w:type="paragraph" w:styleId="Standard" w:customStyle="1">
    <w:name w:val="Standard"/>
    <w:qFormat/>
    <w:rsid w:val="003711de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ListBullet">
    <w:name w:val="List Bullet"/>
    <w:basedOn w:val="Normal"/>
    <w:uiPriority w:val="99"/>
    <w:unhideWhenUsed/>
    <w:rsid w:val="00f8599c"/>
    <w:pPr>
      <w:numPr>
        <w:ilvl w:val="0"/>
        <w:numId w:val="2"/>
      </w:numPr>
      <w:spacing w:before="0" w:after="16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sustava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63172-192E-4F58-B172-16B07FCF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LibreOffice/7.6.4.1$Windows_X86_64 LibreOffice_project/e19e193f88cd6c0525a17fb7a176ed8e6a3e2aa1</Application>
  <AppVersion>15.0000</AppVersion>
  <Pages>3</Pages>
  <Words>742</Words>
  <Characters>4090</Characters>
  <CharactersWithSpaces>4809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2024-04-18T09:19:00Z</dcterms:created>
  <dc:creator>korisnik</dc:creator>
  <dc:description/>
  <dc:language>hr-HR</dc:language>
  <cp:lastModifiedBy/>
  <cp:lastPrinted>2024-03-18T13:00:00Z</cp:lastPrinted>
  <dcterms:modified xsi:type="dcterms:W3CDTF">2024-04-30T12:09:47Z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